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88" w:rsidRDefault="00AE1A88" w:rsidP="00AE1A88">
      <w:pPr>
        <w:jc w:val="both"/>
        <w:rPr>
          <w:sz w:val="28"/>
          <w:szCs w:val="28"/>
        </w:rPr>
      </w:pPr>
    </w:p>
    <w:tbl>
      <w:tblPr>
        <w:tblW w:w="10249" w:type="dxa"/>
        <w:tblInd w:w="-601" w:type="dxa"/>
        <w:tblLook w:val="01E0"/>
      </w:tblPr>
      <w:tblGrid>
        <w:gridCol w:w="4738"/>
        <w:gridCol w:w="5511"/>
      </w:tblGrid>
      <w:tr w:rsidR="00AE1A88" w:rsidRPr="002C020B" w:rsidTr="00555340">
        <w:tc>
          <w:tcPr>
            <w:tcW w:w="4738" w:type="dxa"/>
          </w:tcPr>
          <w:p w:rsidR="00AE1A88" w:rsidRPr="002C020B" w:rsidRDefault="00AE1A88" w:rsidP="00555340">
            <w:pPr>
              <w:rPr>
                <w:b/>
                <w:spacing w:val="-14"/>
                <w:sz w:val="26"/>
              </w:rPr>
            </w:pPr>
            <w:r w:rsidRPr="002C020B">
              <w:rPr>
                <w:b/>
                <w:spacing w:val="-14"/>
                <w:sz w:val="26"/>
              </w:rPr>
              <w:t xml:space="preserve">BỘ VĂN HÓA, THỂ THAO VÀ DU </w:t>
            </w:r>
            <w:r>
              <w:rPr>
                <w:b/>
                <w:spacing w:val="-14"/>
                <w:sz w:val="26"/>
              </w:rPr>
              <w:t>L</w:t>
            </w:r>
            <w:r w:rsidRPr="002C020B">
              <w:rPr>
                <w:b/>
                <w:spacing w:val="-14"/>
                <w:sz w:val="26"/>
              </w:rPr>
              <w:t>ỊCH</w:t>
            </w:r>
          </w:p>
          <w:p w:rsidR="00AE1A88" w:rsidRPr="002C020B" w:rsidRDefault="00AE1A88" w:rsidP="00555340">
            <w:pPr>
              <w:tabs>
                <w:tab w:val="left" w:pos="564"/>
                <w:tab w:val="center" w:pos="2176"/>
              </w:tabs>
              <w:rPr>
                <w:b/>
                <w:spacing w:val="-16"/>
                <w:sz w:val="12"/>
                <w:szCs w:val="12"/>
              </w:rPr>
            </w:pPr>
            <w:r>
              <w:rPr>
                <w:b/>
                <w:spacing w:val="-16"/>
                <w:sz w:val="12"/>
                <w:szCs w:val="12"/>
              </w:rPr>
              <w:tab/>
            </w:r>
            <w:r>
              <w:rPr>
                <w:b/>
                <w:spacing w:val="-16"/>
                <w:sz w:val="12"/>
                <w:szCs w:val="12"/>
              </w:rPr>
              <w:tab/>
            </w:r>
            <w:r w:rsidRPr="002C020B">
              <w:rPr>
                <w:b/>
                <w:spacing w:val="-16"/>
                <w:sz w:val="12"/>
                <w:szCs w:val="12"/>
              </w:rPr>
              <w:t>_______________________________</w:t>
            </w:r>
          </w:p>
          <w:p w:rsidR="00AE1A88" w:rsidRPr="002C020B" w:rsidRDefault="00AE1A88" w:rsidP="00555340">
            <w:pPr>
              <w:jc w:val="center"/>
              <w:rPr>
                <w:b/>
                <w:spacing w:val="-16"/>
                <w:sz w:val="12"/>
                <w:szCs w:val="12"/>
              </w:rPr>
            </w:pPr>
          </w:p>
          <w:p w:rsidR="00AE1A88" w:rsidRPr="008D04BE" w:rsidRDefault="00AE1A88" w:rsidP="00555340">
            <w:pPr>
              <w:rPr>
                <w:spacing w:val="-16"/>
              </w:rPr>
            </w:pPr>
          </w:p>
        </w:tc>
        <w:tc>
          <w:tcPr>
            <w:tcW w:w="5511" w:type="dxa"/>
          </w:tcPr>
          <w:p w:rsidR="00AE1A88" w:rsidRPr="00E24C27" w:rsidRDefault="00AE1A88" w:rsidP="00555340">
            <w:pPr>
              <w:jc w:val="center"/>
              <w:rPr>
                <w:b/>
                <w:spacing w:val="-12"/>
                <w:sz w:val="26"/>
                <w:szCs w:val="26"/>
              </w:rPr>
            </w:pPr>
            <w:r w:rsidRPr="008D04BE">
              <w:rPr>
                <w:b/>
                <w:spacing w:val="-12"/>
                <w:sz w:val="26"/>
                <w:szCs w:val="26"/>
                <w:lang w:val="pt-BR"/>
              </w:rPr>
              <w:t xml:space="preserve">  </w:t>
            </w:r>
            <w:r w:rsidRPr="00E24C27">
              <w:rPr>
                <w:b/>
                <w:spacing w:val="-12"/>
                <w:sz w:val="26"/>
                <w:szCs w:val="26"/>
              </w:rPr>
              <w:t xml:space="preserve">CỘNG HÒA XÃ HỘI CHỦ NGHĨA VIỆT </w:t>
            </w:r>
            <w:smartTag w:uri="urn:schemas-microsoft-com:office:smarttags" w:element="place">
              <w:smartTag w:uri="urn:schemas-microsoft-com:office:smarttags" w:element="country-region">
                <w:r w:rsidRPr="00E24C27">
                  <w:rPr>
                    <w:b/>
                    <w:spacing w:val="-12"/>
                    <w:sz w:val="26"/>
                    <w:szCs w:val="26"/>
                  </w:rPr>
                  <w:t>NAM</w:t>
                </w:r>
              </w:smartTag>
            </w:smartTag>
          </w:p>
          <w:p w:rsidR="00AE1A88" w:rsidRPr="00E24C27" w:rsidRDefault="00AE1A88" w:rsidP="00555340">
            <w:pPr>
              <w:jc w:val="center"/>
              <w:rPr>
                <w:b/>
                <w:sz w:val="26"/>
                <w:szCs w:val="26"/>
              </w:rPr>
            </w:pPr>
            <w:r w:rsidRPr="00E24C27">
              <w:rPr>
                <w:b/>
                <w:sz w:val="26"/>
                <w:szCs w:val="26"/>
              </w:rPr>
              <w:t>Độc lập - Tự do - Hạnh phúc</w:t>
            </w:r>
          </w:p>
          <w:p w:rsidR="00AE1A88" w:rsidRPr="002C020B" w:rsidRDefault="00AE1A88" w:rsidP="00555340">
            <w:pPr>
              <w:jc w:val="center"/>
              <w:rPr>
                <w:b/>
                <w:sz w:val="12"/>
                <w:szCs w:val="12"/>
              </w:rPr>
            </w:pPr>
            <w:r>
              <w:rPr>
                <w:b/>
                <w:sz w:val="12"/>
                <w:szCs w:val="12"/>
              </w:rPr>
              <w:t>______________________</w:t>
            </w:r>
            <w:r w:rsidRPr="002C020B">
              <w:rPr>
                <w:b/>
                <w:sz w:val="12"/>
                <w:szCs w:val="12"/>
              </w:rPr>
              <w:t>_______________________________</w:t>
            </w:r>
          </w:p>
          <w:p w:rsidR="00AE1A88" w:rsidRPr="002C020B" w:rsidRDefault="00AE1A88" w:rsidP="00555340">
            <w:pPr>
              <w:jc w:val="center"/>
              <w:rPr>
                <w:b/>
                <w:sz w:val="12"/>
                <w:szCs w:val="12"/>
              </w:rPr>
            </w:pPr>
          </w:p>
          <w:p w:rsidR="00AE1A88" w:rsidRPr="00E24C27" w:rsidRDefault="00AE1A88" w:rsidP="00081F73">
            <w:pPr>
              <w:rPr>
                <w:i/>
              </w:rPr>
            </w:pPr>
          </w:p>
        </w:tc>
      </w:tr>
    </w:tbl>
    <w:p w:rsidR="00AE1A88" w:rsidRPr="008D04BE" w:rsidRDefault="00AE1A88" w:rsidP="00AE1A88">
      <w:pPr>
        <w:tabs>
          <w:tab w:val="left" w:pos="851"/>
        </w:tabs>
        <w:spacing w:before="120"/>
        <w:ind w:firstLine="567"/>
        <w:rPr>
          <w:spacing w:val="-4"/>
          <w:sz w:val="8"/>
        </w:rPr>
      </w:pPr>
      <w:r>
        <w:t xml:space="preserve">                           </w:t>
      </w:r>
    </w:p>
    <w:p w:rsidR="00AE1A88" w:rsidRPr="00C27ED8" w:rsidRDefault="00AE1A88" w:rsidP="00AE1A88">
      <w:pPr>
        <w:tabs>
          <w:tab w:val="left" w:pos="851"/>
        </w:tabs>
        <w:spacing w:before="120"/>
        <w:ind w:firstLine="567"/>
        <w:jc w:val="center"/>
        <w:rPr>
          <w:b/>
          <w:spacing w:val="-4"/>
          <w:sz w:val="28"/>
          <w:szCs w:val="28"/>
        </w:rPr>
      </w:pPr>
      <w:r w:rsidRPr="00C27ED8">
        <w:rPr>
          <w:b/>
          <w:spacing w:val="-4"/>
          <w:sz w:val="28"/>
          <w:szCs w:val="28"/>
        </w:rPr>
        <w:t>BÁO CÁO ĐÁNH GIÁ TÁC ĐỘNG</w:t>
      </w:r>
    </w:p>
    <w:p w:rsidR="00AE1A88" w:rsidRPr="00C27ED8" w:rsidRDefault="00AE1A88" w:rsidP="00AE1A88">
      <w:pPr>
        <w:tabs>
          <w:tab w:val="left" w:pos="851"/>
        </w:tabs>
        <w:spacing w:before="120"/>
        <w:ind w:firstLine="567"/>
        <w:jc w:val="center"/>
        <w:rPr>
          <w:b/>
          <w:spacing w:val="-4"/>
          <w:sz w:val="28"/>
          <w:szCs w:val="28"/>
        </w:rPr>
      </w:pPr>
      <w:r>
        <w:rPr>
          <w:b/>
          <w:spacing w:val="-4"/>
          <w:sz w:val="28"/>
          <w:szCs w:val="28"/>
          <w:lang w:val="vi-VN"/>
        </w:rPr>
        <w:t>c</w:t>
      </w:r>
      <w:r w:rsidRPr="00C27ED8">
        <w:rPr>
          <w:b/>
          <w:spacing w:val="-4"/>
          <w:sz w:val="28"/>
          <w:szCs w:val="28"/>
        </w:rPr>
        <w:t xml:space="preserve">ủa Nghị định </w:t>
      </w:r>
      <w:r w:rsidRPr="00C27ED8">
        <w:rPr>
          <w:b/>
          <w:iCs/>
          <w:sz w:val="28"/>
          <w:szCs w:val="28"/>
          <w:lang w:val="fr-FR"/>
        </w:rPr>
        <w:t>quy định về lập và hoạt động của các cơ sở văn hoá nước ngoài</w:t>
      </w:r>
      <w:r>
        <w:rPr>
          <w:b/>
          <w:iCs/>
          <w:sz w:val="28"/>
          <w:szCs w:val="28"/>
          <w:lang w:val="vi-VN"/>
        </w:rPr>
        <w:t xml:space="preserve"> và chi nhánh</w:t>
      </w:r>
      <w:r w:rsidRPr="00C27ED8">
        <w:rPr>
          <w:b/>
          <w:iCs/>
          <w:sz w:val="28"/>
          <w:szCs w:val="28"/>
          <w:lang w:val="fr-FR"/>
        </w:rPr>
        <w:t xml:space="preserve"> tại Việt Nam</w:t>
      </w:r>
    </w:p>
    <w:p w:rsidR="00AE1A88" w:rsidRPr="00C27ED8" w:rsidRDefault="00AE1A88" w:rsidP="00AE1A88">
      <w:pPr>
        <w:spacing w:before="120" w:after="120"/>
        <w:ind w:firstLine="567"/>
        <w:jc w:val="both"/>
        <w:rPr>
          <w:iCs/>
          <w:sz w:val="28"/>
          <w:szCs w:val="28"/>
          <w:lang w:val="fr-FR"/>
        </w:rPr>
      </w:pPr>
      <w:r w:rsidRPr="00C27ED8">
        <w:rPr>
          <w:sz w:val="28"/>
          <w:szCs w:val="28"/>
        </w:rPr>
        <w:t xml:space="preserve">Triển khai Kế hoạch hành động của ngành </w:t>
      </w:r>
      <w:r>
        <w:rPr>
          <w:sz w:val="28"/>
          <w:szCs w:val="28"/>
          <w:lang w:val="vi-VN"/>
        </w:rPr>
        <w:t>v</w:t>
      </w:r>
      <w:r w:rsidRPr="00C27ED8">
        <w:rPr>
          <w:sz w:val="28"/>
          <w:szCs w:val="28"/>
        </w:rPr>
        <w:t>ăn hóa, thể thao và du lịch  thực hiện</w:t>
      </w:r>
      <w:r w:rsidRPr="00C27ED8">
        <w:rPr>
          <w:sz w:val="28"/>
          <w:szCs w:val="28"/>
          <w:lang w:val="vi-VN"/>
        </w:rPr>
        <w:t xml:space="preserve"> </w:t>
      </w:r>
      <w:r w:rsidRPr="00C27ED8">
        <w:rPr>
          <w:sz w:val="28"/>
          <w:szCs w:val="28"/>
        </w:rPr>
        <w:t xml:space="preserve">Nghị quyết số 102/NQ-CP ngày 31/12/2014 của Chính phủ ban hành Chương trình hành động </w:t>
      </w:r>
      <w:r w:rsidRPr="00C27ED8">
        <w:rPr>
          <w:sz w:val="28"/>
          <w:szCs w:val="28"/>
          <w:lang w:val="vi-VN"/>
        </w:rPr>
        <w:t xml:space="preserve">thực hiện </w:t>
      </w:r>
      <w:r w:rsidRPr="00C27ED8">
        <w:rPr>
          <w:bCs/>
          <w:sz w:val="28"/>
          <w:szCs w:val="28"/>
        </w:rPr>
        <w:t xml:space="preserve">Nghị quyết số 33-NQ/TW ngày </w:t>
      </w:r>
      <w:smartTag w:uri="urn:schemas-microsoft-com:office:smarttags" w:element="date">
        <w:smartTagPr>
          <w:attr w:name="ls" w:val="trans"/>
          <w:attr w:name="Month" w:val="09"/>
          <w:attr w:name="Day" w:val="6"/>
          <w:attr w:name="Year" w:val="2014"/>
        </w:smartTagPr>
        <w:r w:rsidRPr="00C27ED8">
          <w:rPr>
            <w:bCs/>
            <w:sz w:val="28"/>
            <w:szCs w:val="28"/>
          </w:rPr>
          <w:t>09/6/2014</w:t>
        </w:r>
      </w:smartTag>
      <w:r w:rsidRPr="00C27ED8">
        <w:rPr>
          <w:bCs/>
          <w:sz w:val="28"/>
          <w:szCs w:val="28"/>
        </w:rPr>
        <w:t xml:space="preserve">  về xây dựng và phát triển văn hóa, con người Việt Nam đáp ứng yêu cầu phát triển bền vững đất nước, t</w:t>
      </w:r>
      <w:r w:rsidRPr="00C27ED8">
        <w:rPr>
          <w:iCs/>
          <w:sz w:val="28"/>
          <w:szCs w:val="28"/>
          <w:lang w:val="fr-FR"/>
        </w:rPr>
        <w:t>hực hiện ý kiến chỉ đạo của Thủ tưởng Chính phủ tại Công văn số 1241/VPCP-QHQT ngày 20 tháng 6 năm 2016 và 9562/VPCP-KGVX ngày 05 tháng 11 năm 2016, Bộ Văn hóa, Thể thao và Du lịch được giao chủ trì, phối hợp với các cơ quan liên quan trình Thủ tướng Chính phủ ban hành Nghị định quy định về lập và hoạt động của các cơ sở văn hoá nước ngoài tại Việt Nam để thay thế Nghị định số 18/2001/NĐ-CP ngày 04 tháng 5 năm 2001 quy định về lập và hoạt động của các cơ sở văn hóa, giáo dục nước ngoài tại Việt Nam.</w:t>
      </w:r>
    </w:p>
    <w:p w:rsidR="00AE1A88" w:rsidRPr="00C27ED8" w:rsidRDefault="00AE1A88" w:rsidP="00AE1A88">
      <w:pPr>
        <w:tabs>
          <w:tab w:val="left" w:pos="851"/>
        </w:tabs>
        <w:spacing w:before="120" w:after="120"/>
        <w:ind w:firstLine="567"/>
        <w:jc w:val="both"/>
        <w:rPr>
          <w:spacing w:val="-4"/>
          <w:sz w:val="28"/>
          <w:szCs w:val="28"/>
        </w:rPr>
      </w:pPr>
      <w:r w:rsidRPr="00C27ED8">
        <w:rPr>
          <w:spacing w:val="-4"/>
          <w:sz w:val="28"/>
          <w:szCs w:val="28"/>
        </w:rPr>
        <w:t xml:space="preserve">Dự thảo Nghị định được xây dựng trên cơ sở đánh giá thực tiễn, phù hợp với các quy định của pháp luật và trên cơ sở tiếp thu ý kiến góp ý của các cơ quan, tổ chức có liên quan. </w:t>
      </w:r>
    </w:p>
    <w:p w:rsidR="00AE1A88" w:rsidRPr="00C27ED8" w:rsidRDefault="00AE1A88" w:rsidP="00AE1A88">
      <w:pPr>
        <w:tabs>
          <w:tab w:val="left" w:pos="851"/>
        </w:tabs>
        <w:spacing w:before="120" w:after="120"/>
        <w:ind w:firstLine="567"/>
        <w:jc w:val="both"/>
        <w:rPr>
          <w:spacing w:val="-4"/>
          <w:sz w:val="28"/>
          <w:szCs w:val="28"/>
        </w:rPr>
      </w:pPr>
      <w:r w:rsidRPr="00C27ED8">
        <w:rPr>
          <w:spacing w:val="-4"/>
          <w:sz w:val="28"/>
          <w:szCs w:val="28"/>
        </w:rPr>
        <w:t>Căn cứ Luật ban hành văn bản quy phạm pháp luật năm năm 2015 và Nghị định số 34-2016/NĐ-CP ngày 14 tháng 5 năm 2016 của Chính phủ quy định chi tiết và biện pháp thi hành Luật Ban hành văn bản quy phạm pháp luật, Bộ Văn hóa, Thể thao và Du lịch xây dựng Báo cáo đánh giá tác động của Dự thảo Nghị định với các nội dung cụ thể như sau:</w:t>
      </w:r>
    </w:p>
    <w:p w:rsidR="00AE1A88" w:rsidRPr="00C27ED8" w:rsidRDefault="00AE1A88" w:rsidP="00AE1A88">
      <w:pPr>
        <w:tabs>
          <w:tab w:val="left" w:pos="851"/>
        </w:tabs>
        <w:spacing w:before="120" w:after="120"/>
        <w:ind w:firstLine="567"/>
        <w:jc w:val="both"/>
        <w:rPr>
          <w:b/>
          <w:spacing w:val="-4"/>
          <w:sz w:val="28"/>
          <w:szCs w:val="28"/>
        </w:rPr>
      </w:pPr>
      <w:smartTag w:uri="urn:schemas-microsoft-com:office:smarttags" w:element="place">
        <w:r w:rsidRPr="00C27ED8">
          <w:rPr>
            <w:b/>
            <w:spacing w:val="-4"/>
            <w:sz w:val="28"/>
            <w:szCs w:val="28"/>
          </w:rPr>
          <w:t>I.</w:t>
        </w:r>
      </w:smartTag>
      <w:r w:rsidRPr="00C27ED8">
        <w:rPr>
          <w:b/>
          <w:spacing w:val="-4"/>
          <w:sz w:val="28"/>
          <w:szCs w:val="28"/>
        </w:rPr>
        <w:t xml:space="preserve"> BỐI CẢNH VÀ MỤC TIÊU XÂY DỰNG NGHỊ ĐỊNH</w:t>
      </w:r>
    </w:p>
    <w:p w:rsidR="00AE1A88" w:rsidRPr="00C27ED8" w:rsidRDefault="00AE1A88" w:rsidP="00AE1A88">
      <w:pPr>
        <w:tabs>
          <w:tab w:val="left" w:pos="851"/>
        </w:tabs>
        <w:spacing w:before="120" w:after="120"/>
        <w:ind w:firstLine="567"/>
        <w:jc w:val="both"/>
        <w:rPr>
          <w:b/>
          <w:spacing w:val="-4"/>
          <w:sz w:val="28"/>
          <w:szCs w:val="28"/>
        </w:rPr>
      </w:pPr>
      <w:r w:rsidRPr="00C27ED8">
        <w:rPr>
          <w:b/>
          <w:spacing w:val="-4"/>
          <w:sz w:val="28"/>
          <w:szCs w:val="28"/>
        </w:rPr>
        <w:t>1. Bối cảnh xây dựng Nghị định:</w:t>
      </w:r>
    </w:p>
    <w:p w:rsidR="00AE1A88" w:rsidRPr="00C27ED8" w:rsidRDefault="00AE1A88" w:rsidP="00AE1A88">
      <w:pPr>
        <w:tabs>
          <w:tab w:val="left" w:pos="851"/>
        </w:tabs>
        <w:spacing w:before="120" w:after="120"/>
        <w:ind w:firstLine="567"/>
        <w:jc w:val="both"/>
        <w:rPr>
          <w:spacing w:val="-4"/>
          <w:sz w:val="28"/>
          <w:szCs w:val="28"/>
        </w:rPr>
      </w:pPr>
      <w:r w:rsidRPr="00C27ED8">
        <w:rPr>
          <w:spacing w:val="-4"/>
          <w:sz w:val="28"/>
          <w:szCs w:val="28"/>
        </w:rPr>
        <w:t xml:space="preserve">Nghị định số 18/2001/NĐ-CP quy định về lập và hoạt động của các cơ sở văn hóa, giáo dục nước ngoài tại Việt Nam </w:t>
      </w:r>
      <w:r>
        <w:rPr>
          <w:spacing w:val="-4"/>
          <w:sz w:val="28"/>
          <w:szCs w:val="28"/>
          <w:lang w:val="vi-VN"/>
        </w:rPr>
        <w:t xml:space="preserve">được </w:t>
      </w:r>
      <w:r w:rsidRPr="00C27ED8">
        <w:rPr>
          <w:spacing w:val="-4"/>
          <w:sz w:val="28"/>
          <w:szCs w:val="28"/>
        </w:rPr>
        <w:t>Thủ tướng Chính phủ ký ban hành ngày 04 tháng 5 năm 2001. Nghị định này hướng dẫn về thủ tục cấp, gia hạn, sửa đổi, bổ sung và thu hồi giấy phép lập và hoạt động của các cơ sở văn hóa, giáo dục nước ngoài tại Việt Nam; quyền hạn và trách nhiệm của cơ sở văn hóa, giáo dục nước ngoài tại Việt Nam; công tác quản lý Nhà nước đối với hoạt động của cơ sở văn hóa, giáo dục nước ngoài tại Việt Nam; xử lý vi phạm và hướng dẫn thi hành.</w:t>
      </w:r>
    </w:p>
    <w:p w:rsidR="00AE1A88" w:rsidRPr="00C27ED8" w:rsidRDefault="00AE1A88" w:rsidP="00AE1A88">
      <w:pPr>
        <w:spacing w:before="60" w:after="60"/>
        <w:ind w:firstLine="567"/>
        <w:jc w:val="both"/>
        <w:rPr>
          <w:spacing w:val="-4"/>
          <w:sz w:val="28"/>
          <w:szCs w:val="28"/>
        </w:rPr>
      </w:pPr>
      <w:r w:rsidRPr="00C27ED8">
        <w:rPr>
          <w:spacing w:val="-4"/>
          <w:sz w:val="28"/>
          <w:szCs w:val="28"/>
        </w:rPr>
        <w:t xml:space="preserve">Nhìn chung, Nghị định số 18/2001/NĐ-CP tạo cơ sở pháp lý cho công tác quản lý các cơ sở văn hóa nước ngoài tại Việt </w:t>
      </w:r>
      <w:smartTag w:uri="urn:schemas-microsoft-com:office:smarttags" w:element="country-region">
        <w:r w:rsidRPr="00C27ED8">
          <w:rPr>
            <w:spacing w:val="-4"/>
            <w:sz w:val="28"/>
            <w:szCs w:val="28"/>
          </w:rPr>
          <w:t>Nam</w:t>
        </w:r>
      </w:smartTag>
      <w:r w:rsidRPr="00C27ED8">
        <w:rPr>
          <w:spacing w:val="-4"/>
          <w:sz w:val="28"/>
          <w:szCs w:val="28"/>
        </w:rPr>
        <w:t xml:space="preserve">, đồng thời tạo điều kiện pháp lý cho các cơ sở văn hóa nước ngoài triển khai các hoạt động tại Việt </w:t>
      </w:r>
      <w:smartTag w:uri="urn:schemas-microsoft-com:office:smarttags" w:element="place">
        <w:smartTag w:uri="urn:schemas-microsoft-com:office:smarttags" w:element="country-region">
          <w:r w:rsidRPr="00C27ED8">
            <w:rPr>
              <w:spacing w:val="-4"/>
              <w:sz w:val="28"/>
              <w:szCs w:val="28"/>
            </w:rPr>
            <w:t>Nam</w:t>
          </w:r>
        </w:smartTag>
      </w:smartTag>
      <w:r w:rsidRPr="00C27ED8">
        <w:rPr>
          <w:spacing w:val="-4"/>
          <w:sz w:val="28"/>
          <w:szCs w:val="28"/>
        </w:rPr>
        <w:t>.</w:t>
      </w:r>
    </w:p>
    <w:p w:rsidR="00AE1A88" w:rsidRPr="00004A99" w:rsidRDefault="00AE1A88" w:rsidP="00AE1A88">
      <w:pPr>
        <w:spacing w:before="60" w:after="60"/>
        <w:ind w:firstLine="567"/>
        <w:jc w:val="both"/>
        <w:rPr>
          <w:spacing w:val="-4"/>
          <w:sz w:val="28"/>
          <w:szCs w:val="28"/>
          <w:lang w:val="vi-VN"/>
        </w:rPr>
      </w:pPr>
      <w:r w:rsidRPr="00C27ED8">
        <w:rPr>
          <w:spacing w:val="-4"/>
          <w:sz w:val="28"/>
          <w:szCs w:val="28"/>
        </w:rPr>
        <w:lastRenderedPageBreak/>
        <w:t xml:space="preserve">Tuy nhiên, trong quá trình hoạt động của các cơ sở văn hóa nước ngoài tại Việt </w:t>
      </w:r>
      <w:smartTag w:uri="urn:schemas-microsoft-com:office:smarttags" w:element="country-region">
        <w:smartTag w:uri="urn:schemas-microsoft-com:office:smarttags" w:element="place">
          <w:r w:rsidRPr="00C27ED8">
            <w:rPr>
              <w:spacing w:val="-4"/>
              <w:sz w:val="28"/>
              <w:szCs w:val="28"/>
            </w:rPr>
            <w:t>Nam</w:t>
          </w:r>
        </w:smartTag>
      </w:smartTag>
      <w:r w:rsidRPr="00C27ED8">
        <w:rPr>
          <w:spacing w:val="-4"/>
          <w:sz w:val="28"/>
          <w:szCs w:val="28"/>
        </w:rPr>
        <w:t>, có phát sinh một số vấn đề thực tế mà Nghị định số 18/2001/NĐ-CP chưa điều chỉnh</w:t>
      </w:r>
      <w:r>
        <w:rPr>
          <w:spacing w:val="-4"/>
          <w:sz w:val="28"/>
          <w:szCs w:val="28"/>
          <w:lang w:val="vi-VN"/>
        </w:rPr>
        <w:t>:</w:t>
      </w:r>
    </w:p>
    <w:p w:rsidR="00AE1A88" w:rsidRDefault="00AE1A88" w:rsidP="00AE1A88">
      <w:pPr>
        <w:ind w:firstLine="567"/>
        <w:jc w:val="both"/>
        <w:rPr>
          <w:spacing w:val="-4"/>
          <w:sz w:val="28"/>
          <w:szCs w:val="28"/>
          <w:lang w:val="vi-VN"/>
        </w:rPr>
      </w:pPr>
      <w:r w:rsidRPr="00872B66">
        <w:rPr>
          <w:spacing w:val="-4"/>
          <w:sz w:val="28"/>
          <w:szCs w:val="28"/>
        </w:rPr>
        <w:t>Việc thành lập chi nhánh của các cơ sở văn hóa nước ngoài tại các tỉnh, thành phố của Việt Nam chưa được quy định cụ thể (điều kiện để mở chi nhánh</w:t>
      </w:r>
      <w:r>
        <w:rPr>
          <w:spacing w:val="-4"/>
          <w:sz w:val="28"/>
          <w:szCs w:val="28"/>
          <w:lang w:val="vi-VN"/>
        </w:rPr>
        <w:t>,</w:t>
      </w:r>
      <w:r w:rsidRPr="00872B66">
        <w:rPr>
          <w:spacing w:val="-4"/>
          <w:sz w:val="28"/>
          <w:szCs w:val="28"/>
        </w:rPr>
        <w:t xml:space="preserve"> </w:t>
      </w:r>
      <w:r>
        <w:rPr>
          <w:spacing w:val="-4"/>
          <w:sz w:val="28"/>
          <w:szCs w:val="28"/>
          <w:lang w:val="vi-VN"/>
        </w:rPr>
        <w:t>t</w:t>
      </w:r>
      <w:r w:rsidRPr="00872B66">
        <w:rPr>
          <w:spacing w:val="-4"/>
          <w:sz w:val="28"/>
          <w:szCs w:val="28"/>
        </w:rPr>
        <w:t>hủ tục, giấy tờ cần thiết để mở chi nhánh, đóng cửa chi nhánh) và việc quản lý các chi nhánh đó.</w:t>
      </w:r>
    </w:p>
    <w:p w:rsidR="00AE1A88" w:rsidRPr="00004A99" w:rsidRDefault="00AE1A88" w:rsidP="00AE1A88">
      <w:pPr>
        <w:ind w:firstLine="567"/>
        <w:jc w:val="both"/>
        <w:rPr>
          <w:spacing w:val="-4"/>
          <w:sz w:val="28"/>
          <w:szCs w:val="28"/>
          <w:lang w:val="vi-VN"/>
        </w:rPr>
      </w:pPr>
      <w:r>
        <w:rPr>
          <w:spacing w:val="-4"/>
          <w:sz w:val="28"/>
          <w:szCs w:val="28"/>
          <w:lang w:val="vi-VN"/>
        </w:rPr>
        <w:t>Cơ chế phối hợp quản lý của các Bộ, ngành trung ương chưa được thật hiệu quả.</w:t>
      </w:r>
    </w:p>
    <w:p w:rsidR="00AE1A88" w:rsidRPr="00872B66" w:rsidRDefault="00AE1A88" w:rsidP="00AE1A88">
      <w:pPr>
        <w:ind w:firstLine="567"/>
        <w:jc w:val="both"/>
        <w:rPr>
          <w:spacing w:val="-4"/>
          <w:sz w:val="28"/>
          <w:szCs w:val="28"/>
        </w:rPr>
      </w:pPr>
      <w:r w:rsidRPr="00872B66">
        <w:rPr>
          <w:spacing w:val="-4"/>
          <w:sz w:val="28"/>
          <w:szCs w:val="28"/>
        </w:rPr>
        <w:t>Trách nhiệm của Ủy ban nhân dân tỉnh, thành phố trực thuộc Trung ương trong quản lý hoạt động của các cơ sở văn hóa, nước ngoài tại Việt Nam chưa cụ thể</w:t>
      </w:r>
      <w:r>
        <w:rPr>
          <w:spacing w:val="-4"/>
          <w:sz w:val="28"/>
          <w:szCs w:val="28"/>
          <w:lang w:val="vi-VN"/>
        </w:rPr>
        <w:t>,</w:t>
      </w:r>
      <w:r w:rsidRPr="00872B66">
        <w:rPr>
          <w:spacing w:val="-4"/>
          <w:sz w:val="28"/>
          <w:szCs w:val="28"/>
        </w:rPr>
        <w:t xml:space="preserve"> rõ ràng (</w:t>
      </w:r>
      <w:r>
        <w:rPr>
          <w:spacing w:val="-4"/>
          <w:sz w:val="28"/>
          <w:szCs w:val="28"/>
          <w:lang w:val="vi-VN"/>
        </w:rPr>
        <w:t>t</w:t>
      </w:r>
      <w:r w:rsidRPr="00872B66">
        <w:rPr>
          <w:spacing w:val="-4"/>
          <w:sz w:val="28"/>
          <w:szCs w:val="28"/>
        </w:rPr>
        <w:t xml:space="preserve">rách nhiệm của Ủy ban nhân dân tỉnh, thành phố trực thuộc Trung ương đối với việc quản lý hoạt động của cơ sở văn hóa nước ngoài tổ chức các hoạt động diễn ra </w:t>
      </w:r>
      <w:r>
        <w:rPr>
          <w:spacing w:val="-4"/>
          <w:sz w:val="28"/>
          <w:szCs w:val="28"/>
          <w:lang w:val="vi-VN"/>
        </w:rPr>
        <w:t xml:space="preserve">tại </w:t>
      </w:r>
      <w:r w:rsidRPr="00872B66">
        <w:rPr>
          <w:spacing w:val="-4"/>
          <w:sz w:val="28"/>
          <w:szCs w:val="28"/>
        </w:rPr>
        <w:t xml:space="preserve">địa phương </w:t>
      </w:r>
      <w:r>
        <w:rPr>
          <w:spacing w:val="-4"/>
          <w:sz w:val="28"/>
          <w:szCs w:val="28"/>
          <w:lang w:val="vi-VN"/>
        </w:rPr>
        <w:t xml:space="preserve">ngoài </w:t>
      </w:r>
      <w:r w:rsidRPr="00872B66">
        <w:rPr>
          <w:spacing w:val="-4"/>
          <w:sz w:val="28"/>
          <w:szCs w:val="28"/>
        </w:rPr>
        <w:t>trụ sở chính tại Hà Nội).</w:t>
      </w:r>
    </w:p>
    <w:p w:rsidR="00AE1A88" w:rsidRPr="00C27ED8" w:rsidRDefault="00AE1A88" w:rsidP="00AE1A88">
      <w:pPr>
        <w:spacing w:before="60" w:after="60"/>
        <w:ind w:firstLine="567"/>
        <w:jc w:val="both"/>
        <w:rPr>
          <w:spacing w:val="-4"/>
          <w:sz w:val="28"/>
          <w:szCs w:val="28"/>
        </w:rPr>
      </w:pPr>
      <w:r w:rsidRPr="00C27ED8">
        <w:rPr>
          <w:spacing w:val="-4"/>
          <w:sz w:val="28"/>
          <w:szCs w:val="28"/>
        </w:rPr>
        <w:t>Ngoài ra, một số cơ sở văn hóa nước ngoài tại Việt Nam tổ chức hội nghị, hội thảo, hoạt động văn hóa-nghệ thuật ảnh hưởng đến thuần phong mỹ tục, văn hóa Việt Nam.</w:t>
      </w:r>
    </w:p>
    <w:p w:rsidR="00AE1A88" w:rsidRPr="00C27ED8" w:rsidRDefault="00AE1A88" w:rsidP="00AE1A88">
      <w:pPr>
        <w:tabs>
          <w:tab w:val="left" w:pos="851"/>
        </w:tabs>
        <w:spacing w:before="60" w:after="60"/>
        <w:ind w:firstLine="567"/>
        <w:jc w:val="both"/>
        <w:rPr>
          <w:spacing w:val="-4"/>
          <w:sz w:val="28"/>
          <w:szCs w:val="28"/>
        </w:rPr>
      </w:pPr>
      <w:r w:rsidRPr="00C27ED8">
        <w:rPr>
          <w:spacing w:val="-8"/>
          <w:sz w:val="28"/>
          <w:szCs w:val="28"/>
        </w:rPr>
        <w:t>Một số cơ sở văn hoá nước ngoài tại Việt Nam có tổ chức các hoạt động giáo dục</w:t>
      </w:r>
      <w:r w:rsidRPr="00C27ED8">
        <w:rPr>
          <w:spacing w:val="-4"/>
          <w:sz w:val="28"/>
          <w:szCs w:val="28"/>
        </w:rPr>
        <w:t xml:space="preserve"> </w:t>
      </w:r>
      <w:r w:rsidRPr="00C27ED8">
        <w:rPr>
          <w:spacing w:val="-8"/>
          <w:sz w:val="28"/>
          <w:szCs w:val="28"/>
        </w:rPr>
        <w:t xml:space="preserve">sử dụng các giảng viên </w:t>
      </w:r>
      <w:r w:rsidRPr="00C27ED8">
        <w:rPr>
          <w:spacing w:val="-4"/>
          <w:sz w:val="28"/>
          <w:szCs w:val="28"/>
        </w:rPr>
        <w:t>không có giấy phép lao động, không có văn bằng chứng chỉ theo quy định, bảo lãnh xin thị thực vào Việt Nam cho một số người nước ngoài không làm việc</w:t>
      </w:r>
      <w:r>
        <w:rPr>
          <w:spacing w:val="-4"/>
          <w:sz w:val="28"/>
          <w:szCs w:val="28"/>
          <w:lang w:val="vi-VN"/>
        </w:rPr>
        <w:t xml:space="preserve"> cho cơ sở văn hóa nước ngoài tại Việt Nam</w:t>
      </w:r>
      <w:r w:rsidRPr="00C27ED8">
        <w:rPr>
          <w:spacing w:val="-4"/>
          <w:sz w:val="28"/>
          <w:szCs w:val="28"/>
        </w:rPr>
        <w:t>.</w:t>
      </w:r>
    </w:p>
    <w:p w:rsidR="00AE1A88" w:rsidRPr="00C27ED8" w:rsidRDefault="00AE1A88" w:rsidP="00AE1A88">
      <w:pPr>
        <w:tabs>
          <w:tab w:val="left" w:pos="851"/>
        </w:tabs>
        <w:spacing w:before="60" w:after="60"/>
        <w:ind w:firstLine="567"/>
        <w:jc w:val="both"/>
        <w:rPr>
          <w:spacing w:val="-8"/>
          <w:sz w:val="28"/>
          <w:szCs w:val="28"/>
        </w:rPr>
      </w:pPr>
      <w:r w:rsidRPr="00C27ED8">
        <w:rPr>
          <w:spacing w:val="-4"/>
          <w:sz w:val="28"/>
          <w:szCs w:val="28"/>
        </w:rPr>
        <w:t>Bên cạnh những vấn đề trên, một số cơ sở văn hoá nước ngoài phát sinh các hoạt động có thu như tổ chức đ</w:t>
      </w:r>
      <w:r w:rsidRPr="00C27ED8">
        <w:rPr>
          <w:spacing w:val="-8"/>
          <w:sz w:val="28"/>
          <w:szCs w:val="28"/>
        </w:rPr>
        <w:t>ấu thầu, cho thuê trụ sở để mở nhà hàng, tổ chức sự kiện thu tiền với giá cao, tổ chức các hoạt động kinh doanh cà phê, ăn uống</w:t>
      </w:r>
      <w:r>
        <w:rPr>
          <w:spacing w:val="-8"/>
          <w:sz w:val="28"/>
          <w:szCs w:val="28"/>
          <w:lang w:val="vi-VN"/>
        </w:rPr>
        <w:t>, dạy ngoại ngữ</w:t>
      </w:r>
      <w:r w:rsidRPr="00C27ED8">
        <w:rPr>
          <w:spacing w:val="-8"/>
          <w:sz w:val="28"/>
          <w:szCs w:val="28"/>
        </w:rPr>
        <w:t xml:space="preserve"> cần phải tuân thủ pháp luật Việt Nam về nghĩa vụ nộp thuế.</w:t>
      </w:r>
    </w:p>
    <w:p w:rsidR="00AE1A88" w:rsidRDefault="00AE1A88" w:rsidP="00AE1A88">
      <w:pPr>
        <w:tabs>
          <w:tab w:val="left" w:pos="851"/>
        </w:tabs>
        <w:spacing w:before="60" w:after="60"/>
        <w:ind w:firstLine="567"/>
        <w:jc w:val="both"/>
        <w:rPr>
          <w:spacing w:val="-4"/>
          <w:sz w:val="28"/>
          <w:szCs w:val="28"/>
          <w:lang w:val="vi-VN"/>
        </w:rPr>
      </w:pPr>
      <w:r w:rsidRPr="00C27ED8">
        <w:rPr>
          <w:spacing w:val="-8"/>
          <w:sz w:val="28"/>
          <w:szCs w:val="28"/>
        </w:rPr>
        <w:t>Rõ ràng, b</w:t>
      </w:r>
      <w:r w:rsidRPr="00C27ED8">
        <w:rPr>
          <w:spacing w:val="-4"/>
          <w:sz w:val="28"/>
          <w:szCs w:val="28"/>
        </w:rPr>
        <w:t xml:space="preserve">ên cạnh những thuận lợi mà Nghị định số 18/2001/NĐ-CP mang lại đối với công tác quản lý nhà nước và hoạt động của các cơ sở văn hóa nước ngoài tại Việt Nam, </w:t>
      </w:r>
      <w:r>
        <w:rPr>
          <w:spacing w:val="-4"/>
          <w:sz w:val="28"/>
          <w:szCs w:val="28"/>
          <w:lang w:val="vi-VN"/>
        </w:rPr>
        <w:t xml:space="preserve">nghị định này </w:t>
      </w:r>
      <w:r w:rsidRPr="00C27ED8">
        <w:rPr>
          <w:spacing w:val="-4"/>
          <w:sz w:val="28"/>
          <w:szCs w:val="28"/>
        </w:rPr>
        <w:t>còn có nhiều bất cập, chưa quy định hết các nội dung liên quan đến cơ sở văn hóa nước ngoài tại Việt Nam, đặc biệt là các vấn đề</w:t>
      </w:r>
      <w:r>
        <w:rPr>
          <w:spacing w:val="-4"/>
          <w:sz w:val="28"/>
          <w:szCs w:val="28"/>
          <w:lang w:val="vi-VN"/>
        </w:rPr>
        <w:t xml:space="preserve"> phức tạp,</w:t>
      </w:r>
      <w:r w:rsidRPr="00C27ED8">
        <w:rPr>
          <w:spacing w:val="-4"/>
          <w:sz w:val="28"/>
          <w:szCs w:val="28"/>
        </w:rPr>
        <w:t xml:space="preserve"> mới phát sinh trong thực tế.</w:t>
      </w:r>
    </w:p>
    <w:p w:rsidR="00AE1A88" w:rsidRDefault="00AE1A88" w:rsidP="00AE1A88">
      <w:pPr>
        <w:ind w:firstLine="567"/>
        <w:jc w:val="both"/>
        <w:rPr>
          <w:sz w:val="28"/>
          <w:szCs w:val="28"/>
          <w:lang w:val="tr-TR"/>
        </w:rPr>
      </w:pPr>
      <w:r w:rsidRPr="00C20CAD">
        <w:rPr>
          <w:sz w:val="28"/>
          <w:szCs w:val="28"/>
          <w:lang w:val="tr-TR"/>
        </w:rPr>
        <w:t>Chính phủ đã ban hành Nghị định số 73/2012/NĐ-CP ngày 26 tháng 9 năm 2012 qui định về hợp tác đầu tư trong lĩnh vực giáo dục (có hiệu lực từ ngày 15 tháng 11 năm 2012), theo đó bãi bỏ các qui định về giáo dục và đào tạo tại Nghị định số 18/2001/NĐ-CP.</w:t>
      </w:r>
    </w:p>
    <w:p w:rsidR="00AE1A88" w:rsidRPr="00C20CAD" w:rsidRDefault="00AE1A88" w:rsidP="00AE1A88">
      <w:pPr>
        <w:ind w:firstLine="709"/>
        <w:jc w:val="both"/>
        <w:rPr>
          <w:sz w:val="28"/>
          <w:szCs w:val="28"/>
          <w:lang w:val="tr-TR"/>
        </w:rPr>
      </w:pPr>
      <w:r w:rsidRPr="00C20CAD">
        <w:rPr>
          <w:sz w:val="28"/>
          <w:szCs w:val="28"/>
          <w:lang w:val="tr-TR"/>
        </w:rPr>
        <w:tab/>
        <w:t>Vì vậy việc xây dựng một Nghị đinh mới quy định về lập và hoạt động của các cơ sở văn hoá nước n</w:t>
      </w:r>
      <w:r>
        <w:rPr>
          <w:sz w:val="28"/>
          <w:szCs w:val="28"/>
          <w:lang w:val="tr-TR"/>
        </w:rPr>
        <w:t>goài tại Việt Nam là phù hợp để</w:t>
      </w:r>
      <w:r>
        <w:rPr>
          <w:sz w:val="28"/>
          <w:szCs w:val="28"/>
          <w:lang w:val="vi-VN"/>
        </w:rPr>
        <w:t xml:space="preserve"> khắc phục những hạn chế, bất cập nêu trên, đồng thời t</w:t>
      </w:r>
      <w:r w:rsidRPr="00C20CAD">
        <w:rPr>
          <w:sz w:val="28"/>
          <w:szCs w:val="28"/>
          <w:lang w:val="tr-TR"/>
        </w:rPr>
        <w:t>ạo điều kiện thúc đẩy hợp tác giao lưu văn hoá giữa Việt Nam và các nước, đảm bảo phù hợp với các quy định của pháp luật Việt Nam</w:t>
      </w:r>
      <w:r>
        <w:rPr>
          <w:sz w:val="28"/>
          <w:szCs w:val="28"/>
          <w:lang w:val="vi-VN"/>
        </w:rPr>
        <w:t xml:space="preserve"> và xu thế chung</w:t>
      </w:r>
      <w:r w:rsidRPr="00C20CAD">
        <w:rPr>
          <w:sz w:val="28"/>
          <w:szCs w:val="28"/>
          <w:lang w:val="tr-TR"/>
        </w:rPr>
        <w:t>.</w:t>
      </w:r>
    </w:p>
    <w:p w:rsidR="00AE1A88" w:rsidRPr="00C27ED8" w:rsidRDefault="00AE1A88" w:rsidP="00AE1A88">
      <w:pPr>
        <w:spacing w:before="60" w:after="60"/>
        <w:ind w:firstLine="567"/>
        <w:jc w:val="both"/>
        <w:rPr>
          <w:b/>
          <w:spacing w:val="-4"/>
          <w:sz w:val="28"/>
          <w:szCs w:val="28"/>
        </w:rPr>
      </w:pPr>
      <w:r w:rsidRPr="00C27ED8">
        <w:rPr>
          <w:b/>
          <w:spacing w:val="-4"/>
          <w:sz w:val="28"/>
          <w:szCs w:val="28"/>
        </w:rPr>
        <w:t>2. Mục tiêu và yêu cầu xây dựng dự thảo Nghị định</w:t>
      </w:r>
    </w:p>
    <w:p w:rsidR="00AE1A88" w:rsidRPr="00C27ED8" w:rsidRDefault="00AE1A88" w:rsidP="00AE1A88">
      <w:pPr>
        <w:spacing w:before="60" w:after="60"/>
        <w:ind w:firstLine="567"/>
        <w:jc w:val="both"/>
        <w:rPr>
          <w:spacing w:val="-4"/>
          <w:sz w:val="28"/>
          <w:szCs w:val="28"/>
        </w:rPr>
      </w:pPr>
      <w:r w:rsidRPr="00C27ED8">
        <w:rPr>
          <w:spacing w:val="-4"/>
          <w:sz w:val="28"/>
          <w:szCs w:val="28"/>
        </w:rPr>
        <w:t xml:space="preserve">Mục tiêu tổng thể của dự thảo Nghị định quy định về lập và hoạt động của các cơ sở văn hóa nước ngoài là tạo dựng khung pháp lý đầy đủ, đồng bộ và thống nhất về hoạt động của các cơ sở văn hoá nước ngoài tại Việt Nam; làm cơ sở pháp lý để </w:t>
      </w:r>
      <w:r w:rsidRPr="00C27ED8">
        <w:rPr>
          <w:spacing w:val="-4"/>
          <w:sz w:val="28"/>
          <w:szCs w:val="28"/>
        </w:rPr>
        <w:lastRenderedPageBreak/>
        <w:t>các cơ quan nhà nước quản lý tốt các hoạt động của các cơ sở văn hoá nước ngoài tại Việt Nam vừa tạo điều kiện thúc đẩy cho hoạt động giao lưu, hợp tác trong lĩnh vực văn hoá giữa Việt Nam và các nước phát triển trong bối cảnh Việt Nam đang hội nhập sâu rộng với quốc tế trong mọi lĩnh vực.</w:t>
      </w:r>
    </w:p>
    <w:p w:rsidR="00AE1A88" w:rsidRDefault="00AE1A88" w:rsidP="00AE1A88">
      <w:pPr>
        <w:spacing w:before="60" w:after="60"/>
        <w:ind w:firstLine="567"/>
        <w:jc w:val="both"/>
        <w:rPr>
          <w:spacing w:val="-4"/>
          <w:sz w:val="28"/>
          <w:szCs w:val="28"/>
          <w:lang w:val="vi-VN"/>
        </w:rPr>
      </w:pPr>
      <w:r w:rsidRPr="00C27ED8">
        <w:rPr>
          <w:spacing w:val="-4"/>
          <w:sz w:val="28"/>
          <w:szCs w:val="28"/>
        </w:rPr>
        <w:t xml:space="preserve">Để đạt được </w:t>
      </w:r>
      <w:r>
        <w:rPr>
          <w:spacing w:val="-4"/>
          <w:sz w:val="28"/>
          <w:szCs w:val="28"/>
          <w:lang w:val="vi-VN"/>
        </w:rPr>
        <w:t xml:space="preserve">mục tiêu </w:t>
      </w:r>
      <w:r w:rsidRPr="00C27ED8">
        <w:rPr>
          <w:spacing w:val="-4"/>
          <w:sz w:val="28"/>
          <w:szCs w:val="28"/>
        </w:rPr>
        <w:t>này, các yêu cầu đặt ra cho việc xây dựng dự thảo Nghị định gồm:</w:t>
      </w:r>
    </w:p>
    <w:p w:rsidR="00AE1A88" w:rsidRPr="00C20CAD" w:rsidRDefault="00AE1A88" w:rsidP="00AE1A88">
      <w:pPr>
        <w:ind w:firstLine="709"/>
        <w:jc w:val="both"/>
        <w:rPr>
          <w:sz w:val="28"/>
          <w:szCs w:val="28"/>
          <w:lang w:val="tr-TR"/>
        </w:rPr>
      </w:pPr>
      <w:r>
        <w:rPr>
          <w:sz w:val="28"/>
          <w:szCs w:val="28"/>
          <w:lang w:val="vi-VN"/>
        </w:rPr>
        <w:t xml:space="preserve">- </w:t>
      </w:r>
      <w:r w:rsidRPr="00C20CAD">
        <w:rPr>
          <w:sz w:val="28"/>
          <w:szCs w:val="28"/>
          <w:lang w:val="tr-TR"/>
        </w:rPr>
        <w:t>Bảo đảm phù hợp với chủ trương, đường lối</w:t>
      </w:r>
      <w:r>
        <w:rPr>
          <w:sz w:val="28"/>
          <w:szCs w:val="28"/>
          <w:lang w:val="tr-TR"/>
        </w:rPr>
        <w:t>, chính sách</w:t>
      </w:r>
      <w:r w:rsidRPr="00C20CAD">
        <w:rPr>
          <w:sz w:val="28"/>
          <w:szCs w:val="28"/>
          <w:lang w:val="tr-TR"/>
        </w:rPr>
        <w:t xml:space="preserve"> của Đảng, pháp luật của Nhà nước về hội nhập quốc tế.</w:t>
      </w:r>
    </w:p>
    <w:p w:rsidR="00AE1A88" w:rsidRPr="00C20CAD" w:rsidRDefault="00AE1A88" w:rsidP="00AE1A88">
      <w:pPr>
        <w:ind w:firstLine="709"/>
        <w:jc w:val="both"/>
        <w:rPr>
          <w:sz w:val="28"/>
          <w:szCs w:val="28"/>
          <w:lang w:val="tr-TR"/>
        </w:rPr>
      </w:pPr>
      <w:r>
        <w:rPr>
          <w:sz w:val="28"/>
          <w:szCs w:val="28"/>
          <w:lang w:val="vi-VN"/>
        </w:rPr>
        <w:t xml:space="preserve">- </w:t>
      </w:r>
      <w:r w:rsidRPr="00C20CAD">
        <w:rPr>
          <w:sz w:val="28"/>
          <w:szCs w:val="28"/>
          <w:lang w:val="tr-TR"/>
        </w:rPr>
        <w:t>Tạo hành lang pháp lý để các cơ sở văn hóa nước ngoài tại Việt Nam hoạt động thuận lợi.</w:t>
      </w:r>
    </w:p>
    <w:p w:rsidR="00AE1A88" w:rsidRPr="00C20CAD" w:rsidRDefault="00AE1A88" w:rsidP="00AE1A88">
      <w:pPr>
        <w:ind w:firstLine="709"/>
        <w:jc w:val="both"/>
        <w:rPr>
          <w:sz w:val="28"/>
          <w:szCs w:val="28"/>
          <w:lang w:val="tr-TR"/>
        </w:rPr>
      </w:pPr>
      <w:r>
        <w:rPr>
          <w:sz w:val="28"/>
          <w:szCs w:val="28"/>
          <w:lang w:val="vi-VN"/>
        </w:rPr>
        <w:t xml:space="preserve">- </w:t>
      </w:r>
      <w:r w:rsidRPr="00C20CAD">
        <w:rPr>
          <w:sz w:val="28"/>
          <w:szCs w:val="28"/>
          <w:lang w:val="tr-TR"/>
        </w:rPr>
        <w:t>Quy định rõ trách nhiệm của các Bộ, ngành, địa phương trong quản lý và phối hợp quản lý các cơ sở văn hóa nước ngoài tại Việt Nam.</w:t>
      </w:r>
    </w:p>
    <w:p w:rsidR="00AE1A88" w:rsidRPr="00C20CAD" w:rsidRDefault="00AE1A88" w:rsidP="00AE1A88">
      <w:pPr>
        <w:ind w:firstLine="709"/>
        <w:jc w:val="both"/>
        <w:rPr>
          <w:sz w:val="28"/>
          <w:szCs w:val="28"/>
          <w:lang w:val="tr-TR"/>
        </w:rPr>
      </w:pPr>
      <w:r>
        <w:rPr>
          <w:sz w:val="28"/>
          <w:szCs w:val="28"/>
          <w:lang w:val="vi-VN"/>
        </w:rPr>
        <w:t xml:space="preserve">- </w:t>
      </w:r>
      <w:r w:rsidRPr="00C20CAD">
        <w:rPr>
          <w:sz w:val="28"/>
          <w:szCs w:val="28"/>
          <w:lang w:val="tr-TR"/>
        </w:rPr>
        <w:t xml:space="preserve">Kế thừa và phát huy các nội dung hợp lý trong Nghị định </w:t>
      </w:r>
      <w:r>
        <w:rPr>
          <w:sz w:val="28"/>
          <w:szCs w:val="28"/>
          <w:lang w:val="tr-TR"/>
        </w:rPr>
        <w:t xml:space="preserve">số </w:t>
      </w:r>
      <w:r w:rsidRPr="00C20CAD">
        <w:rPr>
          <w:sz w:val="28"/>
          <w:szCs w:val="28"/>
          <w:lang w:val="tr-TR"/>
        </w:rPr>
        <w:t>18/2001/NĐ-CP của Chính phủ, đảm bảo tính ổn định trong việc quản lý việc lập và hoạt động của các cơ sở văn hóa nước ngoài tại Việt Nam.</w:t>
      </w:r>
    </w:p>
    <w:p w:rsidR="00AE1A88" w:rsidRPr="00C20CAD" w:rsidRDefault="00AE1A88" w:rsidP="00AE1A88">
      <w:pPr>
        <w:ind w:firstLine="709"/>
        <w:jc w:val="both"/>
        <w:outlineLvl w:val="0"/>
        <w:rPr>
          <w:sz w:val="28"/>
          <w:szCs w:val="28"/>
          <w:lang w:val="tr-TR"/>
        </w:rPr>
      </w:pPr>
      <w:r>
        <w:rPr>
          <w:sz w:val="28"/>
          <w:szCs w:val="28"/>
          <w:lang w:val="vi-VN"/>
        </w:rPr>
        <w:t>-</w:t>
      </w:r>
      <w:r w:rsidRPr="00C20CAD">
        <w:rPr>
          <w:sz w:val="28"/>
          <w:szCs w:val="28"/>
          <w:lang w:val="tr-TR"/>
        </w:rPr>
        <w:t xml:space="preserve"> Nghị định mới phải tính tới việc các nước ngày càng có nhu cầu mở cơ sở văn hóa tại Việt Nam, chi nhánh của cơ sở văn hóa nước ngoài tại Việt Nam theo </w:t>
      </w:r>
      <w:r>
        <w:rPr>
          <w:sz w:val="28"/>
          <w:szCs w:val="28"/>
          <w:lang w:val="tr-TR"/>
        </w:rPr>
        <w:t xml:space="preserve">điều ước quốc tế mà Việt Nam là thành viên </w:t>
      </w:r>
      <w:r w:rsidRPr="00C20CAD">
        <w:rPr>
          <w:sz w:val="28"/>
          <w:szCs w:val="28"/>
          <w:lang w:val="tr-TR"/>
        </w:rPr>
        <w:t xml:space="preserve">hoặc không theo </w:t>
      </w:r>
      <w:r>
        <w:rPr>
          <w:sz w:val="28"/>
          <w:szCs w:val="28"/>
          <w:lang w:val="tr-TR"/>
        </w:rPr>
        <w:t>điều ước quốc tế.</w:t>
      </w:r>
      <w:r w:rsidRPr="00C20CAD">
        <w:rPr>
          <w:sz w:val="28"/>
          <w:szCs w:val="28"/>
          <w:lang w:val="tr-TR"/>
        </w:rPr>
        <w:t xml:space="preserve"> </w:t>
      </w:r>
    </w:p>
    <w:p w:rsidR="00AE1A88" w:rsidRDefault="00AE1A88" w:rsidP="00AE1A88">
      <w:pPr>
        <w:ind w:firstLine="709"/>
        <w:jc w:val="both"/>
        <w:outlineLvl w:val="0"/>
        <w:rPr>
          <w:sz w:val="28"/>
          <w:szCs w:val="28"/>
          <w:lang w:val="tr-TR"/>
        </w:rPr>
      </w:pPr>
      <w:r>
        <w:rPr>
          <w:sz w:val="28"/>
          <w:szCs w:val="28"/>
          <w:lang w:val="vi-VN"/>
        </w:rPr>
        <w:t>-</w:t>
      </w:r>
      <w:r w:rsidRPr="00C20CAD">
        <w:rPr>
          <w:sz w:val="28"/>
          <w:szCs w:val="28"/>
          <w:lang w:val="tr-TR"/>
        </w:rPr>
        <w:t xml:space="preserve"> Nghị định mới cần tạo điều kiện cho thúc đẩy hợp tác giao lưu văn hoá, giữa Việt Nam và các nước, đồng thời đảm bảo phù hợp với các qui định của pháp luật Việt Nam.</w:t>
      </w:r>
    </w:p>
    <w:p w:rsidR="00AE1A88" w:rsidRPr="00797177" w:rsidRDefault="00AE1A88" w:rsidP="00AE1A88">
      <w:pPr>
        <w:ind w:firstLine="709"/>
        <w:jc w:val="both"/>
        <w:outlineLvl w:val="0"/>
        <w:rPr>
          <w:sz w:val="28"/>
          <w:szCs w:val="28"/>
          <w:lang w:val="vi-VN"/>
        </w:rPr>
      </w:pPr>
      <w:r>
        <w:rPr>
          <w:sz w:val="28"/>
          <w:szCs w:val="28"/>
          <w:lang w:val="vi-VN"/>
        </w:rPr>
        <w:t>-</w:t>
      </w:r>
      <w:r>
        <w:rPr>
          <w:sz w:val="28"/>
          <w:szCs w:val="28"/>
          <w:lang w:val="tr-TR"/>
        </w:rPr>
        <w:t xml:space="preserve"> Xây dựng Nghị định </w:t>
      </w:r>
      <w:r w:rsidRPr="00C20CAD">
        <w:rPr>
          <w:sz w:val="28"/>
          <w:szCs w:val="28"/>
          <w:lang w:val="tr-TR"/>
        </w:rPr>
        <w:t>về lập và hoạt động của các cơ sở văn hoá nước ngoài tại Việt Nam</w:t>
      </w:r>
      <w:r>
        <w:rPr>
          <w:sz w:val="28"/>
          <w:szCs w:val="28"/>
          <w:lang w:val="tr-TR"/>
        </w:rPr>
        <w:t xml:space="preserve"> phải đảm bảo nguyên tắc có đi có lại. Phía nước ngoài cũng phải </w:t>
      </w:r>
      <w:r>
        <w:rPr>
          <w:sz w:val="28"/>
          <w:szCs w:val="28"/>
          <w:lang w:val="vi-VN"/>
        </w:rPr>
        <w:t>d</w:t>
      </w:r>
      <w:r>
        <w:rPr>
          <w:sz w:val="28"/>
          <w:szCs w:val="28"/>
          <w:lang w:val="tr-TR"/>
        </w:rPr>
        <w:t>ành cho Việt Nam quyền lợi tương tự khi thành lập các cơ sở văn hoá của Việt Nam ở nước ngoài</w:t>
      </w:r>
      <w:r>
        <w:rPr>
          <w:sz w:val="28"/>
          <w:szCs w:val="28"/>
          <w:lang w:val="vi-VN"/>
        </w:rPr>
        <w:t>.</w:t>
      </w:r>
    </w:p>
    <w:p w:rsidR="00AE1A88" w:rsidRPr="00C20CAD" w:rsidRDefault="00AE1A88" w:rsidP="00AE1A88">
      <w:pPr>
        <w:ind w:firstLine="709"/>
        <w:jc w:val="both"/>
        <w:outlineLvl w:val="0"/>
        <w:rPr>
          <w:sz w:val="28"/>
          <w:szCs w:val="28"/>
          <w:lang w:val="tr-TR"/>
        </w:rPr>
      </w:pPr>
      <w:r>
        <w:rPr>
          <w:sz w:val="28"/>
          <w:szCs w:val="28"/>
          <w:lang w:val="vi-VN"/>
        </w:rPr>
        <w:t>-</w:t>
      </w:r>
      <w:r w:rsidRPr="00C20CAD">
        <w:rPr>
          <w:sz w:val="28"/>
          <w:szCs w:val="28"/>
          <w:lang w:val="tr-TR"/>
        </w:rPr>
        <w:t xml:space="preserve"> Xây dựng Nghị định về lập và hoạt động của các cơ sở văn hoá nước ngoài tại Việt Nam đáp ứng được những đòi hỏi của tình hình thực tế hiện nay và dự kiến xu hướng phát triển trong thời gian tới.</w:t>
      </w:r>
    </w:p>
    <w:p w:rsidR="00AE1A88" w:rsidRPr="002B3B72" w:rsidRDefault="00AE1A88" w:rsidP="00AE1A88">
      <w:pPr>
        <w:spacing w:before="60" w:after="60"/>
        <w:ind w:firstLine="567"/>
        <w:jc w:val="both"/>
        <w:rPr>
          <w:b/>
          <w:spacing w:val="-4"/>
          <w:sz w:val="28"/>
          <w:szCs w:val="28"/>
          <w:lang w:val="vi-VN"/>
        </w:rPr>
      </w:pPr>
      <w:r w:rsidRPr="00C27ED8">
        <w:rPr>
          <w:b/>
          <w:spacing w:val="-4"/>
          <w:sz w:val="28"/>
          <w:szCs w:val="28"/>
        </w:rPr>
        <w:t>II. ĐÁNH GIÁ TÁC ĐỘNG CỦA NGHỊ ĐỊNH</w:t>
      </w:r>
      <w:r>
        <w:rPr>
          <w:b/>
          <w:spacing w:val="-4"/>
          <w:sz w:val="28"/>
          <w:szCs w:val="28"/>
          <w:lang w:val="vi-VN"/>
        </w:rPr>
        <w:t xml:space="preserve"> MỚI</w:t>
      </w:r>
    </w:p>
    <w:p w:rsidR="00AE1A88" w:rsidRPr="00C27ED8" w:rsidRDefault="00AE1A88" w:rsidP="00AE1A88">
      <w:pPr>
        <w:spacing w:before="60" w:after="60"/>
        <w:ind w:firstLine="567"/>
        <w:jc w:val="both"/>
        <w:rPr>
          <w:b/>
          <w:spacing w:val="-4"/>
          <w:sz w:val="28"/>
          <w:szCs w:val="28"/>
        </w:rPr>
      </w:pPr>
      <w:r>
        <w:rPr>
          <w:b/>
          <w:spacing w:val="-4"/>
          <w:sz w:val="28"/>
          <w:szCs w:val="28"/>
          <w:lang w:val="vi-VN"/>
        </w:rPr>
        <w:t xml:space="preserve">1. </w:t>
      </w:r>
      <w:r w:rsidRPr="00C27ED8">
        <w:rPr>
          <w:b/>
          <w:spacing w:val="-4"/>
          <w:sz w:val="28"/>
          <w:szCs w:val="28"/>
        </w:rPr>
        <w:t xml:space="preserve">Tác động đến </w:t>
      </w:r>
      <w:r>
        <w:rPr>
          <w:b/>
          <w:spacing w:val="-4"/>
          <w:sz w:val="28"/>
          <w:szCs w:val="28"/>
          <w:lang w:val="vi-VN"/>
        </w:rPr>
        <w:t xml:space="preserve">chính trị, </w:t>
      </w:r>
      <w:r w:rsidRPr="00C27ED8">
        <w:rPr>
          <w:b/>
          <w:spacing w:val="-4"/>
          <w:sz w:val="28"/>
          <w:szCs w:val="28"/>
        </w:rPr>
        <w:t>kinh tế, xã hội và hệ thống pháp luật</w:t>
      </w:r>
    </w:p>
    <w:p w:rsidR="00AE1A88" w:rsidRDefault="00AE1A88" w:rsidP="00081F73">
      <w:pPr>
        <w:ind w:firstLine="567"/>
        <w:jc w:val="both"/>
        <w:rPr>
          <w:spacing w:val="-4"/>
          <w:sz w:val="28"/>
          <w:szCs w:val="28"/>
          <w:lang w:val="vi-VN"/>
        </w:rPr>
      </w:pPr>
      <w:r w:rsidRPr="00C27ED8">
        <w:rPr>
          <w:spacing w:val="-4"/>
          <w:sz w:val="28"/>
          <w:szCs w:val="28"/>
        </w:rPr>
        <w:t xml:space="preserve">Nghị định quy định về lập và hoạt động của các cơ sở văn hóa nước ngoài tại Việt Nam </w:t>
      </w:r>
      <w:r>
        <w:rPr>
          <w:spacing w:val="-4"/>
          <w:sz w:val="28"/>
          <w:szCs w:val="28"/>
          <w:lang w:val="vi-VN"/>
        </w:rPr>
        <w:t xml:space="preserve">là </w:t>
      </w:r>
      <w:r w:rsidRPr="00C27ED8">
        <w:rPr>
          <w:spacing w:val="-4"/>
          <w:sz w:val="28"/>
          <w:szCs w:val="28"/>
        </w:rPr>
        <w:t xml:space="preserve">văn bản pháp lý quan trọng để các cơ quan nhà nước quản lý </w:t>
      </w:r>
      <w:r>
        <w:rPr>
          <w:spacing w:val="-4"/>
          <w:sz w:val="28"/>
          <w:szCs w:val="28"/>
          <w:lang w:val="vi-VN"/>
        </w:rPr>
        <w:t xml:space="preserve">có hiệu quả </w:t>
      </w:r>
      <w:r w:rsidRPr="00C27ED8">
        <w:rPr>
          <w:spacing w:val="-4"/>
          <w:sz w:val="28"/>
          <w:szCs w:val="28"/>
        </w:rPr>
        <w:t>các cơ sở văn hoá nước ngoài tại Việt Nam, đồng thời xác lập rõ quyền và trách nhiệm của các cơ sở văn hoá nước ngoài khi hoạt động tại Việt Nam. Ban hành Nghị định này sẽ hoàn thiện và khắc phục được những tồn tại, bất cập và hạn chế của Nghị định số 18/2001/NĐ-CP, góp phần nâng cao hiệu quả, hiệu lực quản lý nhà nước đối với các hoạt động của cơ sở văn hoá nước ngoài tại Việt Nam, đồng thời tạo điều kiện để thúc đẩy hợp tác giao lưu văn hoá giữa Việt Nam và các nước. Vì vậy, Nghị định được ban hành sẽ có những tác động tích cực không chỉ trong lĩnh vực văn hoá nói riêng, mà còn tác động đến</w:t>
      </w:r>
      <w:r>
        <w:rPr>
          <w:spacing w:val="-4"/>
          <w:sz w:val="28"/>
          <w:szCs w:val="28"/>
          <w:lang w:val="vi-VN"/>
        </w:rPr>
        <w:t xml:space="preserve"> chính trị,</w:t>
      </w:r>
      <w:r w:rsidRPr="00C27ED8">
        <w:rPr>
          <w:spacing w:val="-4"/>
          <w:sz w:val="28"/>
          <w:szCs w:val="28"/>
        </w:rPr>
        <w:t xml:space="preserve"> kinh tế, xã hội và hệ thống pháp luật của Việt Nam.</w:t>
      </w:r>
    </w:p>
    <w:p w:rsidR="00AE1A88" w:rsidRDefault="00AE1A88" w:rsidP="00081F73">
      <w:pPr>
        <w:ind w:firstLine="567"/>
        <w:jc w:val="both"/>
        <w:rPr>
          <w:spacing w:val="-4"/>
          <w:sz w:val="28"/>
          <w:szCs w:val="28"/>
          <w:lang w:val="vi-VN"/>
        </w:rPr>
      </w:pPr>
      <w:r>
        <w:rPr>
          <w:spacing w:val="-4"/>
          <w:sz w:val="28"/>
          <w:szCs w:val="28"/>
          <w:lang w:val="vi-VN"/>
        </w:rPr>
        <w:t xml:space="preserve">- Về chính trị: </w:t>
      </w:r>
    </w:p>
    <w:p w:rsidR="00AE1A88" w:rsidRDefault="00AE1A88" w:rsidP="00081F73">
      <w:pPr>
        <w:ind w:firstLine="567"/>
        <w:jc w:val="both"/>
        <w:rPr>
          <w:spacing w:val="-4"/>
          <w:sz w:val="28"/>
          <w:szCs w:val="28"/>
          <w:lang w:val="vi-VN"/>
        </w:rPr>
      </w:pPr>
      <w:r>
        <w:rPr>
          <w:spacing w:val="-4"/>
          <w:sz w:val="28"/>
          <w:szCs w:val="28"/>
          <w:lang w:val="vi-VN"/>
        </w:rPr>
        <w:lastRenderedPageBreak/>
        <w:t>Hiện nay và dự kiến trong thời gian tới, các quốc gia có cơ sở văn hóa tại Việt Nam thường là các nước lớn, đối tác quan trọng của Việt Nam. Khi các cơ sở văn hóa này hoạt động có hiệu quả sẽ làm sâu sắc hơn quan hệ chính trị, ngoại giao giữa Việt Nam và các quốc gia đó, góp phần nâng cao vị thế của Việt Nam trên trường quốc tế.</w:t>
      </w:r>
    </w:p>
    <w:p w:rsidR="00AE1A88" w:rsidRDefault="00AE1A88" w:rsidP="00081F73">
      <w:pPr>
        <w:ind w:firstLine="567"/>
        <w:jc w:val="both"/>
        <w:rPr>
          <w:spacing w:val="-4"/>
          <w:sz w:val="28"/>
          <w:szCs w:val="28"/>
          <w:lang w:val="vi-VN"/>
        </w:rPr>
      </w:pPr>
      <w:r>
        <w:rPr>
          <w:spacing w:val="-4"/>
          <w:sz w:val="28"/>
          <w:szCs w:val="28"/>
          <w:lang w:val="vi-VN"/>
        </w:rPr>
        <w:t xml:space="preserve"> - Về kinh tế: trên cơ sở hoạt động hiệu quả của các cơ sở văn hóa nước ngoài tại Việt Nam sẽ góp phần thu hút đầu tư, thúc đẩy các hoạt động kinh tế, thương mại giữa Việt Nam và các nước.</w:t>
      </w:r>
    </w:p>
    <w:p w:rsidR="00AE1A88" w:rsidRDefault="00AE1A88" w:rsidP="00081F73">
      <w:pPr>
        <w:ind w:firstLine="567"/>
        <w:jc w:val="both"/>
        <w:rPr>
          <w:spacing w:val="-4"/>
          <w:sz w:val="28"/>
          <w:szCs w:val="28"/>
          <w:lang w:val="vi-VN"/>
        </w:rPr>
      </w:pPr>
      <w:r>
        <w:rPr>
          <w:spacing w:val="-4"/>
          <w:sz w:val="28"/>
          <w:szCs w:val="28"/>
          <w:lang w:val="vi-VN"/>
        </w:rPr>
        <w:t>- Về xã hội: thúc đẩy tình hữu nghị giữa nhân dân Việt Nam và các nước, góp phần tăng cường sự hiểu biết, tôn trọng văn hóa của mỗi quốc gia, tạo điều kiện cho công chúng Việt Nam được tiếp xúc và thưởng thức tinh hoa văn hóa thế giới, góp phần quảng bá văn hóa, đất nước, con người Việt Nam với bạn bè quốc tế.</w:t>
      </w:r>
    </w:p>
    <w:p w:rsidR="00AE1A88" w:rsidRPr="00C27ED8" w:rsidRDefault="00AE1A88" w:rsidP="00081F73">
      <w:pPr>
        <w:ind w:firstLine="567"/>
        <w:jc w:val="both"/>
        <w:rPr>
          <w:spacing w:val="-4"/>
          <w:sz w:val="28"/>
          <w:szCs w:val="28"/>
        </w:rPr>
      </w:pPr>
      <w:r>
        <w:rPr>
          <w:spacing w:val="-4"/>
          <w:sz w:val="28"/>
          <w:szCs w:val="28"/>
          <w:lang w:val="vi-VN"/>
        </w:rPr>
        <w:t>- Về</w:t>
      </w:r>
      <w:r w:rsidRPr="00C27ED8">
        <w:rPr>
          <w:spacing w:val="-4"/>
          <w:sz w:val="28"/>
          <w:szCs w:val="28"/>
        </w:rPr>
        <w:t xml:space="preserve"> pháp luật</w:t>
      </w:r>
      <w:r>
        <w:rPr>
          <w:spacing w:val="-4"/>
          <w:sz w:val="28"/>
          <w:szCs w:val="28"/>
          <w:lang w:val="vi-VN"/>
        </w:rPr>
        <w:t>:</w:t>
      </w:r>
      <w:r w:rsidRPr="00C27ED8">
        <w:rPr>
          <w:spacing w:val="-4"/>
          <w:sz w:val="28"/>
          <w:szCs w:val="28"/>
        </w:rPr>
        <w:t xml:space="preserve"> hoàn thiện hành lang pháp lý</w:t>
      </w:r>
      <w:r>
        <w:rPr>
          <w:spacing w:val="-4"/>
          <w:sz w:val="28"/>
          <w:szCs w:val="28"/>
          <w:lang w:val="vi-VN"/>
        </w:rPr>
        <w:t xml:space="preserve"> và tạo điều kiện</w:t>
      </w:r>
      <w:r w:rsidRPr="00C27ED8">
        <w:rPr>
          <w:spacing w:val="-4"/>
          <w:sz w:val="28"/>
          <w:szCs w:val="28"/>
        </w:rPr>
        <w:t xml:space="preserve"> cho các cơ sở văn hoá nước ngoài </w:t>
      </w:r>
      <w:r>
        <w:rPr>
          <w:spacing w:val="-4"/>
          <w:sz w:val="28"/>
          <w:szCs w:val="28"/>
          <w:lang w:val="vi-VN"/>
        </w:rPr>
        <w:t>lập và hoạt động tại Việt Nam</w:t>
      </w:r>
      <w:r w:rsidRPr="00C27ED8">
        <w:rPr>
          <w:spacing w:val="-4"/>
          <w:sz w:val="28"/>
          <w:szCs w:val="28"/>
        </w:rPr>
        <w:t xml:space="preserve">; tạo cơ sở pháp lý cho công tác quản lý </w:t>
      </w:r>
      <w:r>
        <w:rPr>
          <w:spacing w:val="-4"/>
          <w:sz w:val="28"/>
          <w:szCs w:val="28"/>
          <w:lang w:val="vi-VN"/>
        </w:rPr>
        <w:t xml:space="preserve">nhà nước đối với </w:t>
      </w:r>
      <w:r w:rsidRPr="00C27ED8">
        <w:rPr>
          <w:spacing w:val="-4"/>
          <w:sz w:val="28"/>
          <w:szCs w:val="28"/>
        </w:rPr>
        <w:t>các cơ sở văn hóa nước ngoài tại Việt Nam.</w:t>
      </w:r>
    </w:p>
    <w:p w:rsidR="00AE1A88" w:rsidRPr="00C27ED8" w:rsidRDefault="00AE1A88" w:rsidP="00081F73">
      <w:pPr>
        <w:ind w:firstLine="720"/>
        <w:jc w:val="both"/>
        <w:rPr>
          <w:b/>
          <w:spacing w:val="-4"/>
          <w:sz w:val="28"/>
          <w:szCs w:val="28"/>
        </w:rPr>
      </w:pPr>
      <w:r w:rsidRPr="00C27ED8">
        <w:rPr>
          <w:b/>
          <w:spacing w:val="-4"/>
          <w:sz w:val="28"/>
          <w:szCs w:val="28"/>
        </w:rPr>
        <w:t xml:space="preserve">2. Tác động đến </w:t>
      </w:r>
      <w:r>
        <w:rPr>
          <w:b/>
          <w:spacing w:val="-4"/>
          <w:sz w:val="28"/>
          <w:szCs w:val="28"/>
          <w:lang w:val="vi-VN"/>
        </w:rPr>
        <w:t>cơ sở văn hóa nước ngoài tại Việt Nam</w:t>
      </w:r>
    </w:p>
    <w:p w:rsidR="00AE1A88" w:rsidRDefault="00AE1A88" w:rsidP="00081F73">
      <w:pPr>
        <w:ind w:firstLine="720"/>
        <w:jc w:val="both"/>
        <w:rPr>
          <w:spacing w:val="-4"/>
          <w:sz w:val="28"/>
          <w:szCs w:val="28"/>
          <w:lang w:val="vi-VN"/>
        </w:rPr>
      </w:pPr>
      <w:r>
        <w:rPr>
          <w:spacing w:val="-4"/>
          <w:sz w:val="28"/>
          <w:szCs w:val="28"/>
          <w:lang w:val="vi-VN"/>
        </w:rPr>
        <w:t>- H</w:t>
      </w:r>
      <w:r w:rsidRPr="00C27ED8">
        <w:rPr>
          <w:spacing w:val="-4"/>
          <w:sz w:val="28"/>
          <w:szCs w:val="28"/>
        </w:rPr>
        <w:t>oàn thiện hành lang pháp lý</w:t>
      </w:r>
      <w:r>
        <w:rPr>
          <w:spacing w:val="-4"/>
          <w:sz w:val="28"/>
          <w:szCs w:val="28"/>
          <w:lang w:val="vi-VN"/>
        </w:rPr>
        <w:t>, tạo điều kiện</w:t>
      </w:r>
      <w:r w:rsidRPr="00C27ED8">
        <w:rPr>
          <w:spacing w:val="-4"/>
          <w:sz w:val="28"/>
          <w:szCs w:val="28"/>
        </w:rPr>
        <w:t xml:space="preserve"> cho các cơ sở văn hoá nước ngoài </w:t>
      </w:r>
      <w:r>
        <w:rPr>
          <w:spacing w:val="-4"/>
          <w:sz w:val="28"/>
          <w:szCs w:val="28"/>
          <w:lang w:val="vi-VN"/>
        </w:rPr>
        <w:t>lập và hoạt động tại Việt Nam</w:t>
      </w:r>
      <w:r w:rsidRPr="00C27ED8">
        <w:rPr>
          <w:spacing w:val="-4"/>
          <w:sz w:val="28"/>
          <w:szCs w:val="28"/>
        </w:rPr>
        <w:t xml:space="preserve">; </w:t>
      </w:r>
    </w:p>
    <w:p w:rsidR="00AE1A88" w:rsidRDefault="00AE1A88" w:rsidP="00081F73">
      <w:pPr>
        <w:ind w:firstLine="720"/>
        <w:jc w:val="both"/>
        <w:rPr>
          <w:spacing w:val="-4"/>
          <w:sz w:val="28"/>
          <w:szCs w:val="28"/>
          <w:lang w:val="vi-VN"/>
        </w:rPr>
      </w:pPr>
      <w:r>
        <w:rPr>
          <w:spacing w:val="-4"/>
          <w:sz w:val="28"/>
          <w:szCs w:val="28"/>
          <w:lang w:val="vi-VN"/>
        </w:rPr>
        <w:t>- Khuyến khích việc lập các cơ sở văn hóa nước ngoài tại Việt Nam trên cơ sở các điều ước quốc tế mà Việt Nam và các quốc gia ký kết;</w:t>
      </w:r>
    </w:p>
    <w:p w:rsidR="00AE1A88" w:rsidRPr="00081F73" w:rsidRDefault="00AE1A88" w:rsidP="00081F73">
      <w:pPr>
        <w:ind w:firstLine="720"/>
        <w:jc w:val="both"/>
        <w:rPr>
          <w:spacing w:val="-4"/>
          <w:sz w:val="28"/>
          <w:szCs w:val="28"/>
          <w:lang w:val="vi-VN"/>
        </w:rPr>
      </w:pPr>
      <w:r w:rsidRPr="00081F73">
        <w:rPr>
          <w:spacing w:val="-4"/>
          <w:sz w:val="28"/>
          <w:szCs w:val="28"/>
          <w:lang w:val="vi-VN"/>
        </w:rPr>
        <w:t>- Chi nhánh: quy định rõ điều kiện lập và hoạt động chi nhánh cơ sở văn hóa nước ngoài tại Việt Nam</w:t>
      </w:r>
    </w:p>
    <w:p w:rsidR="00AE1A88" w:rsidRDefault="00AE1A88" w:rsidP="00081F73">
      <w:pPr>
        <w:ind w:firstLine="720"/>
        <w:jc w:val="both"/>
        <w:rPr>
          <w:spacing w:val="-4"/>
          <w:sz w:val="28"/>
          <w:szCs w:val="28"/>
          <w:lang w:val="vi-VN"/>
        </w:rPr>
      </w:pPr>
      <w:r>
        <w:rPr>
          <w:spacing w:val="-4"/>
          <w:sz w:val="28"/>
          <w:szCs w:val="28"/>
          <w:lang w:val="vi-VN"/>
        </w:rPr>
        <w:t xml:space="preserve">- </w:t>
      </w:r>
      <w:r w:rsidRPr="007E00AA">
        <w:rPr>
          <w:sz w:val="28"/>
          <w:szCs w:val="28"/>
          <w:lang w:val="vi-VN"/>
        </w:rPr>
        <w:t>Không vì mục đích thu lợi nhuận và để trang trải</w:t>
      </w:r>
      <w:r w:rsidRPr="007E00AA">
        <w:rPr>
          <w:sz w:val="28"/>
          <w:szCs w:val="28"/>
        </w:rPr>
        <w:t xml:space="preserve"> một phần</w:t>
      </w:r>
      <w:r w:rsidRPr="007E00AA">
        <w:rPr>
          <w:sz w:val="28"/>
          <w:szCs w:val="28"/>
          <w:lang w:val="vi-VN"/>
        </w:rPr>
        <w:t xml:space="preserve"> chi phí,</w:t>
      </w:r>
      <w:r w:rsidRPr="00893240">
        <w:rPr>
          <w:sz w:val="28"/>
          <w:szCs w:val="28"/>
          <w:lang w:val="vi-VN"/>
        </w:rPr>
        <w:t xml:space="preserve"> tại trụ sở của mình, các cơ sở văn hoá nước ngoài tại Việt Nam có thể mở cửa hàng</w:t>
      </w:r>
      <w:r w:rsidRPr="004A78D9">
        <w:rPr>
          <w:sz w:val="28"/>
          <w:szCs w:val="28"/>
          <w:lang w:val="vi-VN"/>
        </w:rPr>
        <w:t xml:space="preserve"> và bán</w:t>
      </w:r>
      <w:r w:rsidRPr="00893240">
        <w:rPr>
          <w:sz w:val="28"/>
          <w:szCs w:val="28"/>
          <w:lang w:val="vi-VN"/>
        </w:rPr>
        <w:t xml:space="preserve"> sách, đồ lưu niệm, quán cà phê có các món ăn dân tộc, bán các ấn phẩm giới thiệu văn hoá, thu phí của người đến</w:t>
      </w:r>
      <w:r w:rsidRPr="004A78D9">
        <w:rPr>
          <w:sz w:val="28"/>
          <w:szCs w:val="28"/>
          <w:lang w:val="vi-VN"/>
        </w:rPr>
        <w:t xml:space="preserve"> </w:t>
      </w:r>
      <w:r w:rsidRPr="00893240">
        <w:rPr>
          <w:sz w:val="28"/>
          <w:szCs w:val="28"/>
          <w:lang w:val="vi-VN"/>
        </w:rPr>
        <w:t>tham gia các hoạt đ</w:t>
      </w:r>
      <w:r>
        <w:rPr>
          <w:sz w:val="28"/>
          <w:szCs w:val="28"/>
          <w:lang w:val="vi-VN"/>
        </w:rPr>
        <w:t xml:space="preserve">ộng văn hoá và các khoá đào tạo về văn hóa, nghệ thuật.  </w:t>
      </w:r>
    </w:p>
    <w:p w:rsidR="00AE1A88" w:rsidRPr="00716194" w:rsidRDefault="00AE1A88" w:rsidP="00081F73">
      <w:pPr>
        <w:ind w:firstLine="720"/>
        <w:jc w:val="both"/>
        <w:rPr>
          <w:b/>
          <w:spacing w:val="-4"/>
          <w:sz w:val="28"/>
          <w:szCs w:val="28"/>
          <w:lang w:val="vi-VN"/>
        </w:rPr>
      </w:pPr>
      <w:r w:rsidRPr="00716194">
        <w:rPr>
          <w:b/>
          <w:spacing w:val="-4"/>
          <w:sz w:val="28"/>
          <w:szCs w:val="28"/>
          <w:lang w:val="vi-VN"/>
        </w:rPr>
        <w:t xml:space="preserve">3. Tác động đối với công tác quản lý nhà nước </w:t>
      </w:r>
    </w:p>
    <w:p w:rsidR="00AE1A88" w:rsidRDefault="00AE1A88" w:rsidP="00081F73">
      <w:pPr>
        <w:ind w:firstLine="720"/>
        <w:jc w:val="both"/>
        <w:rPr>
          <w:spacing w:val="-4"/>
          <w:sz w:val="28"/>
          <w:szCs w:val="28"/>
          <w:lang w:val="vi-VN"/>
        </w:rPr>
      </w:pPr>
      <w:r>
        <w:rPr>
          <w:spacing w:val="-4"/>
          <w:sz w:val="28"/>
          <w:szCs w:val="28"/>
          <w:lang w:val="vi-VN"/>
        </w:rPr>
        <w:t xml:space="preserve">- Nghị định mới có quy định công tác quản lý và phối hợp quản lý của các cơ quan nhà nước có liên quan; </w:t>
      </w:r>
    </w:p>
    <w:p w:rsidR="00AE1A88" w:rsidRDefault="00AE1A88" w:rsidP="00081F73">
      <w:pPr>
        <w:ind w:firstLine="720"/>
        <w:jc w:val="both"/>
        <w:rPr>
          <w:spacing w:val="-4"/>
          <w:sz w:val="28"/>
          <w:szCs w:val="28"/>
          <w:lang w:val="vi-VN"/>
        </w:rPr>
      </w:pPr>
      <w:r>
        <w:rPr>
          <w:spacing w:val="-4"/>
          <w:sz w:val="28"/>
          <w:szCs w:val="28"/>
          <w:lang w:val="vi-VN"/>
        </w:rPr>
        <w:t xml:space="preserve">- Nghị định mới phân cấp quản lý để Uỷ ban nhân dân tỉnh, thành phố trực thuộc Trung ương trực tiếp quản lý chi nhánh, các hoạt động của cơ sở văn hóa nước ngoài tại địa phương; </w:t>
      </w:r>
    </w:p>
    <w:p w:rsidR="00AE1A88" w:rsidRPr="005017E1" w:rsidRDefault="00AE1A88" w:rsidP="00081F73">
      <w:pPr>
        <w:ind w:firstLine="720"/>
        <w:jc w:val="both"/>
        <w:rPr>
          <w:spacing w:val="-4"/>
          <w:sz w:val="28"/>
          <w:szCs w:val="28"/>
          <w:lang w:val="vi-VN"/>
        </w:rPr>
      </w:pPr>
      <w:r>
        <w:rPr>
          <w:spacing w:val="-4"/>
          <w:sz w:val="28"/>
          <w:szCs w:val="28"/>
          <w:lang w:val="vi-VN"/>
        </w:rPr>
        <w:t xml:space="preserve">- </w:t>
      </w:r>
      <w:r w:rsidRPr="00C27ED8">
        <w:rPr>
          <w:spacing w:val="-4"/>
          <w:sz w:val="28"/>
          <w:szCs w:val="28"/>
        </w:rPr>
        <w:t xml:space="preserve">Nghị định </w:t>
      </w:r>
      <w:r>
        <w:rPr>
          <w:spacing w:val="-4"/>
          <w:sz w:val="28"/>
          <w:szCs w:val="28"/>
          <w:lang w:val="vi-VN"/>
        </w:rPr>
        <w:t xml:space="preserve">mới </w:t>
      </w:r>
      <w:r w:rsidRPr="00C27ED8">
        <w:rPr>
          <w:spacing w:val="-4"/>
          <w:sz w:val="28"/>
          <w:szCs w:val="28"/>
        </w:rPr>
        <w:t>là căn cứ để cơ quan quản lý nhà nước triển khai các hoạt động kiểm tra, thanh tra, và xử lý vi phạm hành chính, ngăn ngừa và chấn chỉnh các hành vi vi phạm pháp luật của các cơ sở văn hoá nước ngoài tại Việt Nam</w:t>
      </w:r>
      <w:r>
        <w:rPr>
          <w:spacing w:val="-4"/>
          <w:sz w:val="28"/>
          <w:szCs w:val="28"/>
          <w:lang w:val="vi-VN"/>
        </w:rPr>
        <w:t>;</w:t>
      </w:r>
    </w:p>
    <w:p w:rsidR="00AE1A88" w:rsidRDefault="00AE1A88" w:rsidP="00081F73">
      <w:pPr>
        <w:ind w:firstLine="720"/>
        <w:jc w:val="both"/>
        <w:rPr>
          <w:spacing w:val="-4"/>
          <w:sz w:val="28"/>
          <w:szCs w:val="28"/>
          <w:lang w:val="vi-VN"/>
        </w:rPr>
      </w:pPr>
      <w:r>
        <w:rPr>
          <w:spacing w:val="-4"/>
          <w:sz w:val="28"/>
          <w:szCs w:val="28"/>
          <w:lang w:val="vi-VN"/>
        </w:rPr>
        <w:t xml:space="preserve">- </w:t>
      </w:r>
      <w:r w:rsidRPr="00C27ED8">
        <w:rPr>
          <w:spacing w:val="-4"/>
          <w:sz w:val="28"/>
          <w:szCs w:val="28"/>
        </w:rPr>
        <w:t>Nghị định</w:t>
      </w:r>
      <w:r>
        <w:rPr>
          <w:spacing w:val="-4"/>
          <w:sz w:val="28"/>
          <w:szCs w:val="28"/>
          <w:lang w:val="vi-VN"/>
        </w:rPr>
        <w:t xml:space="preserve"> mới</w:t>
      </w:r>
      <w:r w:rsidRPr="00C27ED8">
        <w:rPr>
          <w:spacing w:val="-4"/>
          <w:sz w:val="28"/>
          <w:szCs w:val="28"/>
        </w:rPr>
        <w:t xml:space="preserve"> không quy định thu </w:t>
      </w:r>
      <w:r>
        <w:rPr>
          <w:spacing w:val="-4"/>
          <w:sz w:val="28"/>
          <w:szCs w:val="28"/>
          <w:lang w:val="vi-VN"/>
        </w:rPr>
        <w:t>phí, lệ</w:t>
      </w:r>
      <w:r w:rsidRPr="00C27ED8">
        <w:rPr>
          <w:spacing w:val="-4"/>
          <w:sz w:val="28"/>
          <w:szCs w:val="28"/>
        </w:rPr>
        <w:t xml:space="preserve"> phí cho </w:t>
      </w:r>
      <w:r>
        <w:rPr>
          <w:spacing w:val="-4"/>
          <w:sz w:val="28"/>
          <w:szCs w:val="28"/>
          <w:lang w:val="vi-VN"/>
        </w:rPr>
        <w:t>việc</w:t>
      </w:r>
      <w:r w:rsidRPr="00C27ED8">
        <w:rPr>
          <w:spacing w:val="-4"/>
          <w:sz w:val="28"/>
          <w:szCs w:val="28"/>
        </w:rPr>
        <w:t xml:space="preserve"> cấp</w:t>
      </w:r>
      <w:r>
        <w:rPr>
          <w:spacing w:val="-4"/>
          <w:sz w:val="28"/>
          <w:szCs w:val="28"/>
          <w:lang w:val="vi-VN"/>
        </w:rPr>
        <w:t>, gia hạn, cấp lại giấy chứng nhận đăng ký, giấy</w:t>
      </w:r>
      <w:r w:rsidRPr="00C27ED8">
        <w:rPr>
          <w:spacing w:val="-4"/>
          <w:sz w:val="28"/>
          <w:szCs w:val="28"/>
        </w:rPr>
        <w:t xml:space="preserve"> phép</w:t>
      </w:r>
      <w:r>
        <w:rPr>
          <w:spacing w:val="-4"/>
          <w:sz w:val="28"/>
          <w:szCs w:val="28"/>
          <w:lang w:val="vi-VN"/>
        </w:rPr>
        <w:t>;</w:t>
      </w:r>
    </w:p>
    <w:p w:rsidR="00AE1A88" w:rsidRDefault="00AE1A88" w:rsidP="00081F73">
      <w:pPr>
        <w:ind w:firstLine="720"/>
        <w:jc w:val="both"/>
        <w:rPr>
          <w:spacing w:val="-4"/>
          <w:sz w:val="28"/>
          <w:szCs w:val="28"/>
          <w:lang w:val="vi-VN"/>
        </w:rPr>
      </w:pPr>
      <w:r>
        <w:rPr>
          <w:spacing w:val="-4"/>
          <w:sz w:val="28"/>
          <w:szCs w:val="28"/>
          <w:lang w:val="vi-VN"/>
        </w:rPr>
        <w:t>-</w:t>
      </w:r>
      <w:r w:rsidRPr="00C27ED8">
        <w:rPr>
          <w:spacing w:val="-4"/>
          <w:sz w:val="28"/>
          <w:szCs w:val="28"/>
        </w:rPr>
        <w:t xml:space="preserve"> Nghị định</w:t>
      </w:r>
      <w:r>
        <w:rPr>
          <w:spacing w:val="-4"/>
          <w:sz w:val="28"/>
          <w:szCs w:val="28"/>
          <w:lang w:val="vi-VN"/>
        </w:rPr>
        <w:t xml:space="preserve"> mới</w:t>
      </w:r>
      <w:r w:rsidRPr="00C27ED8">
        <w:rPr>
          <w:spacing w:val="-4"/>
          <w:sz w:val="28"/>
          <w:szCs w:val="28"/>
        </w:rPr>
        <w:t xml:space="preserve"> </w:t>
      </w:r>
      <w:r>
        <w:rPr>
          <w:spacing w:val="-4"/>
          <w:sz w:val="28"/>
          <w:szCs w:val="28"/>
          <w:lang w:val="vi-VN"/>
        </w:rPr>
        <w:t>q</w:t>
      </w:r>
      <w:r w:rsidRPr="00C27ED8">
        <w:rPr>
          <w:spacing w:val="-4"/>
          <w:sz w:val="28"/>
          <w:szCs w:val="28"/>
        </w:rPr>
        <w:t>uy định rõ về trách nhiệm của các</w:t>
      </w:r>
      <w:r>
        <w:rPr>
          <w:spacing w:val="-4"/>
          <w:sz w:val="28"/>
          <w:szCs w:val="28"/>
          <w:lang w:val="vi-VN"/>
        </w:rPr>
        <w:t xml:space="preserve"> bên liên quan;</w:t>
      </w:r>
    </w:p>
    <w:p w:rsidR="00AE1A88" w:rsidRPr="00F04C50" w:rsidRDefault="00AE1A88" w:rsidP="00081F73">
      <w:pPr>
        <w:ind w:firstLine="720"/>
        <w:jc w:val="both"/>
        <w:rPr>
          <w:spacing w:val="-4"/>
          <w:sz w:val="28"/>
          <w:szCs w:val="28"/>
          <w:lang w:val="vi-VN"/>
        </w:rPr>
      </w:pPr>
      <w:r>
        <w:rPr>
          <w:spacing w:val="-4"/>
          <w:sz w:val="28"/>
          <w:szCs w:val="28"/>
          <w:lang w:val="vi-VN"/>
        </w:rPr>
        <w:t xml:space="preserve">- Trong bối cảnh hội nhập quốc tế sâu rộng hiện nay, Việt Nam đang có  nhu cầu mở trung tâm văn hóa tại một số quốc gia. </w:t>
      </w:r>
      <w:r w:rsidRPr="00C27ED8">
        <w:rPr>
          <w:spacing w:val="-4"/>
          <w:sz w:val="28"/>
          <w:szCs w:val="28"/>
        </w:rPr>
        <w:t>Nghị định</w:t>
      </w:r>
      <w:r>
        <w:rPr>
          <w:spacing w:val="-4"/>
          <w:sz w:val="28"/>
          <w:szCs w:val="28"/>
          <w:lang w:val="vi-VN"/>
        </w:rPr>
        <w:t xml:space="preserve"> mới đã tính đến nguyên tắc tương hỗ, có đi có lại, khi Việt Nam mở các trung tâm văn hóa ở nước ngoài cũng nhận được các điều kiện thuận lợi tương tự;</w:t>
      </w:r>
    </w:p>
    <w:p w:rsidR="00AE1A88" w:rsidRDefault="00AE1A88" w:rsidP="00081F73">
      <w:pPr>
        <w:ind w:firstLine="709"/>
        <w:jc w:val="both"/>
        <w:rPr>
          <w:spacing w:val="-4"/>
          <w:sz w:val="28"/>
          <w:szCs w:val="28"/>
          <w:lang w:val="vi-VN"/>
        </w:rPr>
      </w:pPr>
      <w:r>
        <w:rPr>
          <w:sz w:val="28"/>
          <w:szCs w:val="28"/>
          <w:lang w:val="vi-VN"/>
        </w:rPr>
        <w:t xml:space="preserve">- </w:t>
      </w:r>
      <w:r w:rsidRPr="00C20CAD">
        <w:rPr>
          <w:sz w:val="28"/>
          <w:szCs w:val="28"/>
          <w:lang w:val="tr-TR"/>
        </w:rPr>
        <w:t xml:space="preserve">Đến nay, có </w:t>
      </w:r>
      <w:r>
        <w:rPr>
          <w:sz w:val="28"/>
          <w:szCs w:val="28"/>
          <w:lang w:val="vi-VN"/>
        </w:rPr>
        <w:t>0</w:t>
      </w:r>
      <w:r w:rsidRPr="00C20CAD">
        <w:rPr>
          <w:sz w:val="28"/>
          <w:szCs w:val="28"/>
          <w:lang w:val="tr-TR"/>
        </w:rPr>
        <w:t>7 c</w:t>
      </w:r>
      <w:r w:rsidRPr="00C20CAD">
        <w:rPr>
          <w:bCs/>
          <w:sz w:val="28"/>
          <w:szCs w:val="28"/>
          <w:lang w:val="vi-VN"/>
        </w:rPr>
        <w:t xml:space="preserve">ơ sở văn hóa nước ngoài tại Việt Nam đã được thành lập và </w:t>
      </w:r>
      <w:r>
        <w:rPr>
          <w:bCs/>
          <w:sz w:val="28"/>
          <w:szCs w:val="28"/>
          <w:lang w:val="vi-VN"/>
        </w:rPr>
        <w:t xml:space="preserve">đang </w:t>
      </w:r>
      <w:r w:rsidRPr="00C20CAD">
        <w:rPr>
          <w:bCs/>
          <w:sz w:val="28"/>
          <w:szCs w:val="28"/>
          <w:lang w:val="vi-VN"/>
        </w:rPr>
        <w:t>hoạt động</w:t>
      </w:r>
      <w:r w:rsidRPr="00C20CAD">
        <w:rPr>
          <w:bCs/>
          <w:sz w:val="28"/>
          <w:szCs w:val="28"/>
          <w:lang w:val="tr-TR"/>
        </w:rPr>
        <w:t xml:space="preserve">. </w:t>
      </w:r>
      <w:r w:rsidRPr="00C27ED8">
        <w:rPr>
          <w:spacing w:val="-4"/>
          <w:sz w:val="28"/>
          <w:szCs w:val="28"/>
        </w:rPr>
        <w:t>Nghị định thay thế Nghị định số 18/2001/NĐ-CP</w:t>
      </w:r>
      <w:r>
        <w:rPr>
          <w:spacing w:val="-4"/>
          <w:sz w:val="28"/>
          <w:szCs w:val="28"/>
          <w:lang w:val="vi-VN"/>
        </w:rPr>
        <w:t xml:space="preserve"> đảm bảo </w:t>
      </w:r>
      <w:r>
        <w:rPr>
          <w:spacing w:val="-4"/>
          <w:sz w:val="28"/>
          <w:szCs w:val="28"/>
          <w:lang w:val="vi-VN"/>
        </w:rPr>
        <w:lastRenderedPageBreak/>
        <w:t xml:space="preserve">các điều kiện để 07 cơ sở văn hóa này được tiếp tục hoạt động và có thời gian để chuyển đổi sang hoạt động theo quy định của Nghị định mới; </w:t>
      </w:r>
    </w:p>
    <w:p w:rsidR="00AE1A88" w:rsidRPr="00620210" w:rsidRDefault="00AE1A88" w:rsidP="00081F73">
      <w:pPr>
        <w:ind w:firstLine="709"/>
        <w:jc w:val="both"/>
        <w:rPr>
          <w:bCs/>
          <w:sz w:val="28"/>
          <w:szCs w:val="28"/>
          <w:lang w:val="vi-VN"/>
        </w:rPr>
      </w:pPr>
      <w:r>
        <w:rPr>
          <w:spacing w:val="-4"/>
          <w:sz w:val="28"/>
          <w:szCs w:val="28"/>
          <w:lang w:val="vi-VN"/>
        </w:rPr>
        <w:t xml:space="preserve">- Tạo cơ sở pháp lý cho các quốc gia sắp tới sẽ thành lập cơ sở văn hóa nước ngoài tại Việt Nam (Ấn Độ, Trung Quốc và Cuba- Mỹ La tinh). </w:t>
      </w:r>
    </w:p>
    <w:p w:rsidR="00AE1A88" w:rsidRPr="00C27ED8" w:rsidRDefault="00AE1A88" w:rsidP="00081F73">
      <w:pPr>
        <w:tabs>
          <w:tab w:val="left" w:pos="851"/>
        </w:tabs>
        <w:ind w:firstLine="567"/>
        <w:jc w:val="both"/>
        <w:rPr>
          <w:spacing w:val="-4"/>
          <w:sz w:val="28"/>
          <w:szCs w:val="28"/>
        </w:rPr>
      </w:pPr>
      <w:r w:rsidRPr="00C27ED8">
        <w:rPr>
          <w:spacing w:val="-4"/>
          <w:sz w:val="28"/>
          <w:szCs w:val="28"/>
        </w:rPr>
        <w:t>Trên đây là Báo cáo đánh giá tác động của dự thảo Nghị định quy định về lập và hoạt động của các cơ sở văn hóa nước ngoài tại Việt Nam, Bộ Văn hóa, Thể thao và Du lịch trình Chính phủ xem xét ./.</w:t>
      </w:r>
    </w:p>
    <w:p w:rsidR="00AE1A88" w:rsidRPr="00C27ED8" w:rsidRDefault="00AE1A88" w:rsidP="00AE1A88">
      <w:pPr>
        <w:tabs>
          <w:tab w:val="left" w:pos="851"/>
        </w:tabs>
        <w:spacing w:before="120"/>
        <w:ind w:firstLine="567"/>
        <w:jc w:val="both"/>
        <w:rPr>
          <w:spacing w:val="-4"/>
          <w:sz w:val="28"/>
          <w:szCs w:val="28"/>
        </w:rPr>
      </w:pPr>
    </w:p>
    <w:p w:rsidR="00AE1A88" w:rsidRPr="00C27ED8" w:rsidRDefault="00AE1A88" w:rsidP="00AE1A88">
      <w:pPr>
        <w:tabs>
          <w:tab w:val="left" w:pos="851"/>
        </w:tabs>
        <w:spacing w:before="120"/>
        <w:ind w:firstLine="567"/>
        <w:jc w:val="right"/>
        <w:rPr>
          <w:spacing w:val="-4"/>
          <w:sz w:val="28"/>
          <w:szCs w:val="28"/>
        </w:rPr>
      </w:pPr>
      <w:r w:rsidRPr="00C27ED8">
        <w:rPr>
          <w:b/>
          <w:sz w:val="28"/>
          <w:szCs w:val="28"/>
          <w:lang w:val="en-GB"/>
        </w:rPr>
        <w:t>BỘ VĂN HÓA, THỂ THAO VÀ DU LỊCH</w:t>
      </w:r>
    </w:p>
    <w:p w:rsidR="00940E85" w:rsidRDefault="00940E85"/>
    <w:sectPr w:rsidR="00940E85" w:rsidSect="00081F73">
      <w:pgSz w:w="11907" w:h="16840"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E1A88"/>
    <w:rsid w:val="000006DC"/>
    <w:rsid w:val="00081F73"/>
    <w:rsid w:val="003A7BBD"/>
    <w:rsid w:val="006F47A1"/>
    <w:rsid w:val="008A7C43"/>
    <w:rsid w:val="00940E85"/>
    <w:rsid w:val="00982CDB"/>
    <w:rsid w:val="00AE1A88"/>
    <w:rsid w:val="00E448C0"/>
    <w:rsid w:val="00F42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8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B46A0-AC21-4B3B-9E0A-939609A0E1CE}"/>
</file>

<file path=customXml/itemProps2.xml><?xml version="1.0" encoding="utf-8"?>
<ds:datastoreItem xmlns:ds="http://schemas.openxmlformats.org/officeDocument/2006/customXml" ds:itemID="{89086E9A-8F25-4FAE-9178-C66C51E8D78D}"/>
</file>

<file path=customXml/itemProps3.xml><?xml version="1.0" encoding="utf-8"?>
<ds:datastoreItem xmlns:ds="http://schemas.openxmlformats.org/officeDocument/2006/customXml" ds:itemID="{649471AA-AD48-4701-B8B9-372CA9D44DEE}"/>
</file>

<file path=docProps/app.xml><?xml version="1.0" encoding="utf-8"?>
<Properties xmlns="http://schemas.openxmlformats.org/officeDocument/2006/extended-properties" xmlns:vt="http://schemas.openxmlformats.org/officeDocument/2006/docPropsVTypes">
  <Template>Normal.dotm</Template>
  <TotalTime>1</TotalTime>
  <Pages>5</Pages>
  <Words>1723</Words>
  <Characters>9827</Characters>
  <Application>Microsoft Office Word</Application>
  <DocSecurity>0</DocSecurity>
  <Lines>81</Lines>
  <Paragraphs>23</Paragraphs>
  <ScaleCrop>false</ScaleCrop>
  <Company>Grizli777</Company>
  <LinksUpToDate>false</LinksUpToDate>
  <CharactersWithSpaces>11527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Admin</cp:lastModifiedBy>
  <cp:revision>2</cp:revision>
  <dcterms:created xsi:type="dcterms:W3CDTF">2017-04-26T04:24:00Z</dcterms:created>
  <dcterms:modified xsi:type="dcterms:W3CDTF">2017-04-26T04:24:00Z</dcterms:modified>
</cp:coreProperties>
</file>